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1F4A1" w14:textId="1D6431CA" w:rsidR="00506395" w:rsidRPr="00C70212" w:rsidRDefault="00506395" w:rsidP="0050639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EAB9FA2" w14:textId="27D6D778" w:rsidR="00506395" w:rsidRPr="00C70212" w:rsidRDefault="00506395" w:rsidP="0050639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8348901" w14:textId="77777777" w:rsidR="00506395" w:rsidRPr="00C70212" w:rsidRDefault="00506395" w:rsidP="0050639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1F4E79"/>
          <w:sz w:val="32"/>
          <w:szCs w:val="32"/>
        </w:rPr>
      </w:pPr>
    </w:p>
    <w:p w14:paraId="469DE4DB" w14:textId="77777777" w:rsidR="00506395" w:rsidRPr="006F1232" w:rsidRDefault="00506395" w:rsidP="0050639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002060"/>
          <w:sz w:val="32"/>
          <w:szCs w:val="32"/>
        </w:rPr>
      </w:pPr>
    </w:p>
    <w:p w14:paraId="6C4A5BCF" w14:textId="65C893FC" w:rsidR="005D10FF" w:rsidRDefault="005D10FF" w:rsidP="005D10FF">
      <w:pPr>
        <w:pStyle w:val="NormalWeb"/>
        <w:rPr>
          <w:rStyle w:val="Strong"/>
          <w:rFonts w:asciiTheme="minorHAnsi" w:hAnsiTheme="minorHAnsi" w:cstheme="minorBidi"/>
          <w:color w:val="002060"/>
          <w:sz w:val="36"/>
          <w:szCs w:val="36"/>
        </w:rPr>
      </w:pPr>
      <w:r w:rsidRPr="006F1232">
        <w:rPr>
          <w:rStyle w:val="Strong"/>
          <w:rFonts w:asciiTheme="minorHAnsi" w:hAnsiTheme="minorHAnsi" w:cstheme="minorBidi"/>
          <w:color w:val="002060"/>
          <w:sz w:val="36"/>
          <w:szCs w:val="36"/>
        </w:rPr>
        <w:t>Safe2Eat 2026 Kampanyası Başlıyor: Gıda Güvenilirliğinde Bilim Temelli Bilgilendirme Güçleniyor</w:t>
      </w:r>
    </w:p>
    <w:p w14:paraId="5AE21552" w14:textId="77777777" w:rsidR="00306611" w:rsidRPr="006F1232" w:rsidRDefault="00306611" w:rsidP="005D10FF">
      <w:pPr>
        <w:pStyle w:val="NormalWeb"/>
        <w:rPr>
          <w:rStyle w:val="Strong"/>
          <w:rFonts w:asciiTheme="minorHAnsi" w:hAnsiTheme="minorHAnsi" w:cstheme="minorBidi"/>
          <w:color w:val="002060"/>
          <w:sz w:val="36"/>
          <w:szCs w:val="36"/>
        </w:rPr>
      </w:pPr>
    </w:p>
    <w:p w14:paraId="524BF1E4" w14:textId="3BE88DF6" w:rsidR="005D10FF" w:rsidRPr="00F757F9" w:rsidRDefault="005D10FF" w:rsidP="005D10FF">
      <w:pPr>
        <w:pStyle w:val="NormalWeb"/>
        <w:rPr>
          <w:color w:val="002060"/>
        </w:rPr>
      </w:pPr>
      <w:r w:rsidRPr="00F757F9">
        <w:rPr>
          <w:b/>
          <w:bCs/>
          <w:color w:val="002060"/>
        </w:rPr>
        <w:t>ANKARA – 16 Nisan 2026</w:t>
      </w:r>
      <w:r w:rsidRPr="00F757F9">
        <w:rPr>
          <w:color w:val="002060"/>
        </w:rPr>
        <w:t xml:space="preserve"> | Avrupa Gıda Güvenliği Otoritesi (EFSA) tarafından 2020 yılından bu yana yürütülen ve tüketicilerin gıda konusunda bilinçli kararlar almasını destekleyen </w:t>
      </w:r>
      <w:r w:rsidRPr="00F757F9">
        <w:rPr>
          <w:b/>
          <w:bCs/>
          <w:color w:val="002060"/>
        </w:rPr>
        <w:t>“Safe2Eat” (Güvenle Tüket)</w:t>
      </w:r>
      <w:r w:rsidRPr="00F757F9">
        <w:rPr>
          <w:color w:val="002060"/>
        </w:rPr>
        <w:t xml:space="preserve"> kampanyasının altıncı yılı bugün itibarıyla başladı. Türkiye dahil 23 ülkenin gönüllü iş birliğiyle yürütülen bu geniş çaplı organizasyon, bilimsel verileri herkes için anlaşılır kılarak gıda güvenliği bilincini yaygınlaştırmayı amaçlıyor.</w:t>
      </w:r>
    </w:p>
    <w:p w14:paraId="2F947461" w14:textId="11F988B6" w:rsidR="005D10FF" w:rsidRDefault="00F757F9" w:rsidP="005D10FF">
      <w:pPr>
        <w:pStyle w:val="Heading3"/>
        <w:rPr>
          <w:color w:val="002060"/>
        </w:rPr>
      </w:pPr>
      <w:r w:rsidRPr="00F757F9">
        <w:rPr>
          <w:rStyle w:val="Strong"/>
          <w:color w:val="002060"/>
          <w:sz w:val="24"/>
          <w:szCs w:val="36"/>
        </w:rPr>
        <w:t>Bilinçli Tüketimde Önemli Dönüşüm</w:t>
      </w:r>
      <w:r w:rsidR="005D10FF" w:rsidRPr="00F757F9">
        <w:rPr>
          <w:rStyle w:val="Strong"/>
          <w:color w:val="002060"/>
          <w:sz w:val="24"/>
          <w:szCs w:val="36"/>
        </w:rPr>
        <w:t xml:space="preserve"> </w:t>
      </w:r>
    </w:p>
    <w:p w14:paraId="2CFE67BD" w14:textId="77777777" w:rsidR="00F757F9" w:rsidRPr="00F757F9" w:rsidRDefault="00F757F9" w:rsidP="00F757F9"/>
    <w:p w14:paraId="6D416CA0" w14:textId="77777777" w:rsidR="005D10FF" w:rsidRPr="00F757F9" w:rsidRDefault="005D10FF" w:rsidP="005D10FF">
      <w:pPr>
        <w:pStyle w:val="NormalWeb"/>
        <w:rPr>
          <w:color w:val="002060"/>
        </w:rPr>
      </w:pPr>
      <w:r w:rsidRPr="00F757F9">
        <w:rPr>
          <w:color w:val="002060"/>
        </w:rPr>
        <w:t xml:space="preserve">2025 yılında Türkiye’nin de katılımıyla genişleyen kampanya, IPSOS verilerine göre katılımcı ülkelerde vatandaşların </w:t>
      </w:r>
      <w:r w:rsidRPr="00F757F9">
        <w:rPr>
          <w:b/>
          <w:bCs/>
          <w:color w:val="002060"/>
        </w:rPr>
        <w:t>%41’ine</w:t>
      </w:r>
      <w:r w:rsidRPr="00F757F9">
        <w:rPr>
          <w:color w:val="002060"/>
        </w:rPr>
        <w:t xml:space="preserve"> ulaştı. Kampanya ile etkileşime giren bireylerin;</w:t>
      </w:r>
    </w:p>
    <w:p w14:paraId="01F12998" w14:textId="77777777" w:rsidR="005D10FF" w:rsidRPr="00F757F9" w:rsidRDefault="005D10FF" w:rsidP="005D10FF">
      <w:pPr>
        <w:pStyle w:val="NormalWeb"/>
        <w:numPr>
          <w:ilvl w:val="0"/>
          <w:numId w:val="10"/>
        </w:numPr>
        <w:spacing w:before="100" w:beforeAutospacing="1" w:after="100" w:afterAutospacing="1"/>
        <w:ind w:right="0"/>
        <w:jc w:val="left"/>
        <w:rPr>
          <w:color w:val="002060"/>
        </w:rPr>
      </w:pPr>
      <w:r w:rsidRPr="00F757F9">
        <w:rPr>
          <w:color w:val="002060"/>
        </w:rPr>
        <w:t>Gıda güvenilirliği konularına daha fazla dikkat ettikleri,</w:t>
      </w:r>
    </w:p>
    <w:p w14:paraId="1BD55C40" w14:textId="77777777" w:rsidR="005D10FF" w:rsidRPr="00F757F9" w:rsidRDefault="005D10FF" w:rsidP="005D10FF">
      <w:pPr>
        <w:pStyle w:val="NormalWeb"/>
        <w:numPr>
          <w:ilvl w:val="0"/>
          <w:numId w:val="10"/>
        </w:numPr>
        <w:spacing w:before="100" w:beforeAutospacing="1" w:after="100" w:afterAutospacing="1"/>
        <w:ind w:right="0"/>
        <w:jc w:val="left"/>
        <w:rPr>
          <w:color w:val="002060"/>
        </w:rPr>
      </w:pPr>
      <w:r w:rsidRPr="00F757F9">
        <w:rPr>
          <w:color w:val="002060"/>
        </w:rPr>
        <w:t>Tüketim tercihlerini daha bilinçli yaptıkları,</w:t>
      </w:r>
    </w:p>
    <w:p w14:paraId="223CABCC" w14:textId="13AEE719" w:rsidR="00F757F9" w:rsidRPr="00F757F9" w:rsidRDefault="005D10FF" w:rsidP="00F757F9">
      <w:pPr>
        <w:pStyle w:val="NormalWeb"/>
        <w:numPr>
          <w:ilvl w:val="0"/>
          <w:numId w:val="10"/>
        </w:numPr>
        <w:spacing w:before="100" w:beforeAutospacing="1" w:after="100" w:afterAutospacing="1"/>
        <w:ind w:right="0"/>
        <w:jc w:val="left"/>
        <w:rPr>
          <w:color w:val="002060"/>
        </w:rPr>
      </w:pPr>
      <w:r w:rsidRPr="00F757F9">
        <w:rPr>
          <w:color w:val="002060"/>
        </w:rPr>
        <w:t>Bilimsel bilgilere olan ilgilerinin ve gıda sistemine duydukları güvenin arttığı gözlemlendi.</w:t>
      </w:r>
    </w:p>
    <w:p w14:paraId="6FE331DC" w14:textId="32C25F23" w:rsidR="00F757F9" w:rsidRPr="00306611" w:rsidRDefault="00306611" w:rsidP="00F757F9">
      <w:pPr>
        <w:pStyle w:val="Heading3"/>
        <w:rPr>
          <w:rStyle w:val="Strong"/>
          <w:color w:val="002060"/>
          <w:sz w:val="24"/>
          <w:szCs w:val="36"/>
        </w:rPr>
      </w:pPr>
      <w:r w:rsidRPr="00306611">
        <w:rPr>
          <w:rStyle w:val="Strong"/>
          <w:color w:val="002060"/>
          <w:sz w:val="24"/>
          <w:szCs w:val="36"/>
        </w:rPr>
        <w:t xml:space="preserve">Türkiye’nin Gıda Güvenilirliği Gündemi: 3 Ana Tema </w:t>
      </w:r>
    </w:p>
    <w:p w14:paraId="3936AB12" w14:textId="77777777" w:rsidR="00F757F9" w:rsidRPr="00F757F9" w:rsidRDefault="00F757F9" w:rsidP="00F757F9">
      <w:pPr>
        <w:spacing w:before="100" w:beforeAutospacing="1" w:after="100" w:afterAutospacing="1"/>
        <w:ind w:right="0"/>
        <w:rPr>
          <w:rFonts w:ascii="Times New Roman" w:eastAsia="Times New Roman" w:hAnsi="Times New Roman" w:cs="Times New Roman"/>
          <w:color w:val="002060"/>
          <w:sz w:val="24"/>
          <w:szCs w:val="24"/>
          <w:lang w:eastAsia="tr-TR"/>
        </w:rPr>
      </w:pPr>
      <w:r w:rsidRPr="00F757F9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tr-TR"/>
        </w:rPr>
        <w:t>Gıda ve Kontrol Genel Müdürlüğü</w:t>
      </w:r>
      <w:r w:rsidRPr="00F757F9">
        <w:rPr>
          <w:rFonts w:ascii="Times New Roman" w:eastAsia="Times New Roman" w:hAnsi="Times New Roman" w:cs="Times New Roman"/>
          <w:color w:val="002060"/>
          <w:sz w:val="24"/>
          <w:szCs w:val="24"/>
          <w:lang w:eastAsia="tr-TR"/>
        </w:rPr>
        <w:t xml:space="preserve"> tarafından koordine edilen 2026 yılı kampanyası kapsamında Türkiye, iletişim faaliyetlerini bu yıl seçilen şu </w:t>
      </w:r>
      <w:r w:rsidRPr="00F757F9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tr-TR"/>
        </w:rPr>
        <w:t>3 ana tema</w:t>
      </w:r>
      <w:r w:rsidRPr="00F757F9">
        <w:rPr>
          <w:rFonts w:ascii="Times New Roman" w:eastAsia="Times New Roman" w:hAnsi="Times New Roman" w:cs="Times New Roman"/>
          <w:color w:val="002060"/>
          <w:sz w:val="24"/>
          <w:szCs w:val="24"/>
          <w:lang w:eastAsia="tr-TR"/>
        </w:rPr>
        <w:t xml:space="preserve"> üzerinde yoğunlaştıracaktır:</w:t>
      </w:r>
    </w:p>
    <w:p w14:paraId="014DB546" w14:textId="77777777" w:rsidR="00F757F9" w:rsidRPr="00F757F9" w:rsidRDefault="00F757F9" w:rsidP="00F757F9">
      <w:pPr>
        <w:numPr>
          <w:ilvl w:val="0"/>
          <w:numId w:val="12"/>
        </w:numPr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eastAsia="tr-TR"/>
        </w:rPr>
      </w:pPr>
      <w:r w:rsidRPr="00F757F9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tr-TR"/>
        </w:rPr>
        <w:t>Gıda İsrafının Azaltılması:</w:t>
      </w:r>
      <w:r w:rsidRPr="00F757F9">
        <w:rPr>
          <w:rFonts w:ascii="Times New Roman" w:eastAsia="Times New Roman" w:hAnsi="Times New Roman" w:cs="Times New Roman"/>
          <w:color w:val="002060"/>
          <w:sz w:val="24"/>
          <w:szCs w:val="24"/>
          <w:lang w:eastAsia="tr-TR"/>
        </w:rPr>
        <w:t xml:space="preserve"> Kaynakların korunması ve israfın önlenmesi.</w:t>
      </w:r>
    </w:p>
    <w:p w14:paraId="1D2FE8D7" w14:textId="77777777" w:rsidR="00F757F9" w:rsidRPr="00F757F9" w:rsidRDefault="00F757F9" w:rsidP="00F757F9">
      <w:pPr>
        <w:numPr>
          <w:ilvl w:val="0"/>
          <w:numId w:val="12"/>
        </w:numPr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eastAsia="tr-TR"/>
        </w:rPr>
      </w:pPr>
      <w:r w:rsidRPr="00F757F9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tr-TR"/>
        </w:rPr>
        <w:t>Gıda Kaynaklı Hastalıklarla Mücadele:</w:t>
      </w:r>
      <w:r w:rsidRPr="00F757F9">
        <w:rPr>
          <w:rFonts w:ascii="Times New Roman" w:eastAsia="Times New Roman" w:hAnsi="Times New Roman" w:cs="Times New Roman"/>
          <w:color w:val="002060"/>
          <w:sz w:val="24"/>
          <w:szCs w:val="24"/>
          <w:lang w:eastAsia="tr-TR"/>
        </w:rPr>
        <w:t xml:space="preserve"> Risklerin bilimsel yöntemlerle minimize edilmesi.</w:t>
      </w:r>
    </w:p>
    <w:p w14:paraId="5204529A" w14:textId="36DE8B49" w:rsidR="00F757F9" w:rsidRDefault="00F757F9" w:rsidP="00F757F9">
      <w:pPr>
        <w:numPr>
          <w:ilvl w:val="0"/>
          <w:numId w:val="12"/>
        </w:numPr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eastAsia="tr-TR"/>
        </w:rPr>
      </w:pPr>
      <w:r w:rsidRPr="00F757F9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tr-TR"/>
        </w:rPr>
        <w:t>Gıdaların Doğru Hazırlanması ve Muhafazası:</w:t>
      </w:r>
      <w:r w:rsidRPr="00F757F9">
        <w:rPr>
          <w:rFonts w:ascii="Times New Roman" w:eastAsia="Times New Roman" w:hAnsi="Times New Roman" w:cs="Times New Roman"/>
          <w:color w:val="002060"/>
          <w:sz w:val="24"/>
          <w:szCs w:val="24"/>
          <w:lang w:eastAsia="tr-TR"/>
        </w:rPr>
        <w:t xml:space="preserve"> Gıdaların besin değerini koruyarak güvenle saklanması.</w:t>
      </w:r>
    </w:p>
    <w:p w14:paraId="567C303B" w14:textId="66E79298" w:rsidR="00F757F9" w:rsidRDefault="00F757F9" w:rsidP="00F757F9">
      <w:pPr>
        <w:pStyle w:val="Heading3"/>
        <w:rPr>
          <w:rStyle w:val="Strong"/>
          <w:color w:val="002060"/>
          <w:sz w:val="24"/>
          <w:szCs w:val="36"/>
        </w:rPr>
      </w:pPr>
      <w:r w:rsidRPr="00F757F9">
        <w:rPr>
          <w:rStyle w:val="Strong"/>
          <w:color w:val="002060"/>
          <w:sz w:val="24"/>
          <w:szCs w:val="36"/>
        </w:rPr>
        <w:t>Yıl Boyu Kesintisiz Etkileşim</w:t>
      </w:r>
    </w:p>
    <w:p w14:paraId="5CEFACB4" w14:textId="77777777" w:rsidR="00F757F9" w:rsidRPr="00F757F9" w:rsidRDefault="00F757F9" w:rsidP="00F757F9"/>
    <w:p w14:paraId="12925041" w14:textId="12C58BCA" w:rsidR="00F757F9" w:rsidRPr="00F757F9" w:rsidRDefault="006F1232" w:rsidP="00F757F9">
      <w:pPr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color w:val="002060"/>
          <w:sz w:val="24"/>
          <w:szCs w:val="24"/>
          <w:lang w:eastAsia="tr-TR"/>
        </w:rPr>
      </w:pPr>
      <w:r w:rsidRPr="006F1232">
        <w:rPr>
          <w:rFonts w:ascii="Times New Roman" w:hAnsi="Times New Roman" w:cs="Times New Roman"/>
          <w:color w:val="002060"/>
          <w:sz w:val="24"/>
          <w:szCs w:val="24"/>
        </w:rPr>
        <w:t xml:space="preserve">Yıl boyu sürecek etkinlikler kapsamında tüketiciler; gıda israfı, gıda kaynaklı hastalıklar ve doğru muhafaza yöntemlerine dair bilimsel temelli bilgilerle buluşturulacaktır. Kampanyanın sosyal medya ayağında ise </w:t>
      </w:r>
      <w:r w:rsidRPr="006F1232">
        <w:rPr>
          <w:rFonts w:ascii="Times New Roman" w:hAnsi="Times New Roman" w:cs="Times New Roman"/>
          <w:b/>
          <w:color w:val="002060"/>
          <w:sz w:val="24"/>
          <w:szCs w:val="24"/>
        </w:rPr>
        <w:t>#Safe2EatEU</w:t>
      </w:r>
      <w:r w:rsidRPr="006F1232">
        <w:rPr>
          <w:rFonts w:ascii="Times New Roman" w:hAnsi="Times New Roman" w:cs="Times New Roman"/>
          <w:color w:val="002060"/>
          <w:sz w:val="24"/>
          <w:szCs w:val="24"/>
        </w:rPr>
        <w:t xml:space="preserve"> etiketi üzerinden yürütülecek iletişim faaliyetleri ile tüketicilerin sürece aktif katılımı ve gıda güvenilirliği konusunda farkındalık kazanması hedeflenmektedir."</w:t>
      </w:r>
    </w:p>
    <w:sectPr w:rsidR="00F757F9" w:rsidRPr="00F757F9" w:rsidSect="00FB1EB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17" w:right="851" w:bottom="1134" w:left="1701" w:header="68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AD9D6" w14:textId="77777777" w:rsidR="00F57155" w:rsidRPr="00C70212" w:rsidRDefault="00F57155" w:rsidP="005B3B3E">
      <w:r w:rsidRPr="00C70212">
        <w:separator/>
      </w:r>
    </w:p>
  </w:endnote>
  <w:endnote w:type="continuationSeparator" w:id="0">
    <w:p w14:paraId="6EAF3382" w14:textId="77777777" w:rsidR="00F57155" w:rsidRPr="00C70212" w:rsidRDefault="00F57155" w:rsidP="005B3B3E">
      <w:r w:rsidRPr="00C70212">
        <w:continuationSeparator/>
      </w:r>
    </w:p>
  </w:endnote>
  <w:endnote w:type="continuationNotice" w:id="1">
    <w:p w14:paraId="11CA3118" w14:textId="77777777" w:rsidR="00F57155" w:rsidRPr="00C70212" w:rsidRDefault="00F5715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8AFA3" w14:textId="77777777" w:rsidR="00C70212" w:rsidRPr="00C70212" w:rsidRDefault="00C702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</w:tblGrid>
    <w:tr w:rsidR="00246A65" w:rsidRPr="00C70212" w14:paraId="17312F4D" w14:textId="77777777">
      <w:tc>
        <w:tcPr>
          <w:tcW w:w="8505" w:type="dxa"/>
        </w:tcPr>
        <w:p w14:paraId="4C594176" w14:textId="77777777" w:rsidR="00246A65" w:rsidRPr="00C70212" w:rsidRDefault="00246A65" w:rsidP="00246A65">
          <w:pPr>
            <w:pStyle w:val="Footer"/>
          </w:pPr>
        </w:p>
      </w:tc>
    </w:tr>
  </w:tbl>
  <w:p w14:paraId="54F051DF" w14:textId="77777777" w:rsidR="00246A65" w:rsidRPr="00C70212" w:rsidRDefault="00246A65" w:rsidP="00246A65">
    <w:pPr>
      <w:pStyle w:val="Footer"/>
    </w:pPr>
  </w:p>
  <w:p w14:paraId="2281BAFE" w14:textId="77777777" w:rsidR="00246A65" w:rsidRPr="00C70212" w:rsidRDefault="00246A65" w:rsidP="00246A65">
    <w:pPr>
      <w:pStyle w:val="Footer"/>
    </w:pPr>
  </w:p>
  <w:p w14:paraId="65EF7A16" w14:textId="77777777" w:rsidR="00246A65" w:rsidRPr="00C70212" w:rsidRDefault="00246A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</w:tblGrid>
    <w:tr w:rsidR="00246A65" w:rsidRPr="00C70212" w14:paraId="50EE72E8" w14:textId="77777777" w:rsidTr="00246A65">
      <w:tc>
        <w:tcPr>
          <w:tcW w:w="8505" w:type="dxa"/>
        </w:tcPr>
        <w:p w14:paraId="31241961" w14:textId="77777777" w:rsidR="00246A65" w:rsidRPr="00C70212" w:rsidRDefault="00246A65" w:rsidP="00EA7E45">
          <w:pPr>
            <w:pStyle w:val="Footer"/>
          </w:pPr>
        </w:p>
      </w:tc>
    </w:tr>
  </w:tbl>
  <w:p w14:paraId="66BB11DC" w14:textId="77777777" w:rsidR="00EA7E45" w:rsidRPr="00C70212" w:rsidRDefault="00EA7E45" w:rsidP="00EA7E45">
    <w:pPr>
      <w:pStyle w:val="Footer"/>
    </w:pPr>
  </w:p>
  <w:p w14:paraId="31A90E1F" w14:textId="77777777" w:rsidR="00EA7E45" w:rsidRPr="00C70212" w:rsidRDefault="00EA7E45" w:rsidP="00EA7E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5C59B" w14:textId="77777777" w:rsidR="00F57155" w:rsidRPr="00C70212" w:rsidRDefault="00F57155" w:rsidP="005B3B3E">
      <w:r w:rsidRPr="00C70212">
        <w:separator/>
      </w:r>
    </w:p>
  </w:footnote>
  <w:footnote w:type="continuationSeparator" w:id="0">
    <w:p w14:paraId="4D57B7BA" w14:textId="77777777" w:rsidR="00F57155" w:rsidRPr="00C70212" w:rsidRDefault="00F57155" w:rsidP="005B3B3E">
      <w:r w:rsidRPr="00C70212">
        <w:continuationSeparator/>
      </w:r>
    </w:p>
  </w:footnote>
  <w:footnote w:type="continuationNotice" w:id="1">
    <w:p w14:paraId="08773BE8" w14:textId="77777777" w:rsidR="00F57155" w:rsidRPr="00C70212" w:rsidRDefault="00F5715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B7F58" w14:textId="77777777" w:rsidR="00C70212" w:rsidRPr="00C70212" w:rsidRDefault="00C702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809B9" w14:textId="76FC9518" w:rsidR="00EA7E45" w:rsidRPr="00C70212" w:rsidRDefault="00246A65" w:rsidP="00EA7E45">
    <w:pPr>
      <w:pStyle w:val="Header"/>
      <w:jc w:val="right"/>
    </w:pPr>
    <w:r w:rsidRPr="00C70212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857C6FB" wp14:editId="7F716E57">
              <wp:simplePos x="0" y="0"/>
              <wp:positionH relativeFrom="column">
                <wp:posOffset>1690</wp:posOffset>
              </wp:positionH>
              <wp:positionV relativeFrom="paragraph">
                <wp:posOffset>-36365</wp:posOffset>
              </wp:positionV>
              <wp:extent cx="901521" cy="76840"/>
              <wp:effectExtent l="0" t="0" r="0" b="0"/>
              <wp:wrapNone/>
              <wp:docPr id="35" name="Rectang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1521" cy="768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35B7A4C" w14:textId="77777777" w:rsidR="00C70212" w:rsidRPr="00C70212" w:rsidRDefault="00C70212" w:rsidP="00C7021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857C6FB" id="Rectangle 35" o:spid="_x0000_s1026" style="position:absolute;left:0;text-align:left;margin-left:.15pt;margin-top:-2.85pt;width:71pt;height:6.05pt;z-index:2516582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Be1mQIAAI8FAAAOAAAAZHJzL2Uyb0RvYy54bWysVF1P2zAUfZ+0/2D5fSTpKB8VKapATJMQ&#10;IGDi2XXsJpLj69luk+7X79pOUmBoD9P64Nq+536dnOuLy75VZCesa0CXtDjKKRGaQ9XoTUl/PN98&#10;OaPEeaYrpkCLku6Fo5fLz58uOrMQM6hBVcISDKLdojMlrb03iyxzvBYtc0dghEajBNsyj0e7ySrL&#10;OozeqmyW5ydZB7YyFrhwDm+vk5EuY3wpBff3UjrhiSop1ubjauO6Dmu2vGCLjWWmbvhQBvuHKlrW&#10;aEw6hbpmnpGtbf4I1TbcggPpjzi0GUjZcBF7wG6K/F03TzUzIvaC5Dgz0eT+X1h+t3uwpKlK+nVO&#10;iWYtfqNHZI3pjRIE75CgzrgF4p7Mgx1ODreh217aNvxjH6SPpO4nUkXvCcfL87yYzwpKOJpOT86O&#10;I+fZwddY578JaEnYlNRi8sgk2906j/kQOkJCKgeqqW4apeIhyERcKUt2DD/welOEetHjDUrpgNUQ&#10;vJI53GShrdRI3Pm9EgGn9KOQyAiWPouFRC0ekjDOhfZFMtWsEin3PMffmH0sK9YSA4bIEvNPsYcA&#10;IzIFGWOnKgd8cBVRypNz/rfCkvPkETOD9pNz22iwHwVQ2NWQOeFHkhI1gSXfr3uEhO0aqj1Kx0Ka&#10;KWf4TYNf8JY5/8AsDhGOGz4M/h4XqaArKQw7Smqwvz66D3jUNlop6XAoS+p+bpkVlKjvGlV/Xhyj&#10;foiPh+P56QwP9rVl/dqit+0VoCxQfFhd3Aa8V+NWWmhf8P1YhaxoYppj7pJyb8fDlU+PBb5AXKxW&#10;EYaTa5i/1U+Gh+CB4KDQ5/6FWTPI2KP872AcYLZ4p+aEDZ4aVlsPsolSP/A6UI9THzU0vFDhWXl9&#10;jqjDO7r8DQAA//8DAFBLAwQUAAYACAAAACEAnKUZZtwAAAAFAQAADwAAAGRycy9kb3ducmV2Lnht&#10;bEyOzU7DMBCE70i8g7VIXFDrUJeCQjYVICFx4dBSIY5ussRW43UUu0nK0+Oe4Dg/mvmK9eRaMVAf&#10;rGeE23kGgrjyteUGYffxOnsAEaLmWreeCeFEAdbl5UWh89qPvKFhGxuRRjjkGsHE2OVShsqQ02Hu&#10;O+KUffve6Zhk38i612Mad61cZNlKOm05PRjd0Yuh6rA9OoT3k1Jvw406jDurGvsjv54/jUe8vpqe&#10;HkFEmuJfGc74CR3KxLT3R66DaBFU6iHM7u5BnNPlIhl7hNUSZFnI//TlLwAAAP//AwBQSwECLQAU&#10;AAYACAAAACEAtoM4kv4AAADhAQAAEwAAAAAAAAAAAAAAAAAAAAAAW0NvbnRlbnRfVHlwZXNdLnht&#10;bFBLAQItABQABgAIAAAAIQA4/SH/1gAAAJQBAAALAAAAAAAAAAAAAAAAAC8BAABfcmVscy8ucmVs&#10;c1BLAQItABQABgAIAAAAIQAM5Be1mQIAAI8FAAAOAAAAAAAAAAAAAAAAAC4CAABkcnMvZTJvRG9j&#10;LnhtbFBLAQItABQABgAIAAAAIQCcpRlm3AAAAAUBAAAPAAAAAAAAAAAAAAAAAPMEAABkcnMvZG93&#10;bnJldi54bWxQSwUGAAAAAAQABADzAAAA/AUAAAAA&#10;" fillcolor="white [3212]" stroked="f" strokeweight="1pt">
              <v:textbox>
                <w:txbxContent>
                  <w:p w14:paraId="435B7A4C" w14:textId="77777777" w:rsidR="00C70212" w:rsidRPr="00C70212" w:rsidRDefault="00C70212" w:rsidP="00C70212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Pr="00C70212">
      <w:rPr>
        <w:noProof/>
        <w:lang w:eastAsia="tr-TR"/>
      </w:rPr>
      <w:drawing>
        <wp:anchor distT="0" distB="0" distL="114300" distR="114300" simplePos="0" relativeHeight="251658244" behindDoc="0" locked="0" layoutInCell="1" allowOverlap="1" wp14:anchorId="1754975B" wp14:editId="233F3907">
          <wp:simplePos x="0" y="0"/>
          <wp:positionH relativeFrom="column">
            <wp:posOffset>5159375</wp:posOffset>
          </wp:positionH>
          <wp:positionV relativeFrom="paragraph">
            <wp:posOffset>-192799</wp:posOffset>
          </wp:positionV>
          <wp:extent cx="775992" cy="764746"/>
          <wp:effectExtent l="0" t="0" r="0" b="0"/>
          <wp:wrapNone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92" cy="764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0212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4B7B9982" wp14:editId="5FBCF381">
              <wp:simplePos x="0" y="0"/>
              <wp:positionH relativeFrom="column">
                <wp:posOffset>-1092492</wp:posOffset>
              </wp:positionH>
              <wp:positionV relativeFrom="paragraph">
                <wp:posOffset>-435610</wp:posOffset>
              </wp:positionV>
              <wp:extent cx="7577455" cy="1235676"/>
              <wp:effectExtent l="0" t="0" r="4445" b="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7455" cy="1235676"/>
                      </a:xfrm>
                      <a:prstGeom prst="rect">
                        <a:avLst/>
                      </a:prstGeom>
                      <a:solidFill>
                        <a:srgbClr val="78787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29897D" w14:textId="77777777" w:rsidR="00795E02" w:rsidRPr="00C70212" w:rsidRDefault="00795E02" w:rsidP="00795E02">
                          <w:pPr>
                            <w:pStyle w:val="Heading4"/>
                          </w:pPr>
                        </w:p>
                        <w:p w14:paraId="5C8C5574" w14:textId="77777777" w:rsidR="00795E02" w:rsidRPr="00C70212" w:rsidRDefault="00795E02" w:rsidP="00795E02">
                          <w:pPr>
                            <w:pStyle w:val="Heading4"/>
                          </w:pPr>
                        </w:p>
                        <w:p w14:paraId="0EB72334" w14:textId="77777777" w:rsidR="00795E02" w:rsidRPr="00C70212" w:rsidRDefault="00795E02" w:rsidP="00795E02">
                          <w:pPr>
                            <w:pStyle w:val="Heading3"/>
                          </w:pPr>
                        </w:p>
                        <w:p w14:paraId="22CE3020" w14:textId="77777777" w:rsidR="00795E02" w:rsidRPr="00C70212" w:rsidRDefault="00795E02" w:rsidP="00795E0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7B9982" id="Rectangle 14" o:spid="_x0000_s1027" style="position:absolute;left:0;text-align:left;margin-left:-86pt;margin-top:-34.3pt;width:596.65pt;height:97.3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KyXoAIAAJoFAAAOAAAAZHJzL2Uyb0RvYy54bWysVN9P2zAQfp+0/8Hy+0jbtZRVpKgCMU1C&#10;gICJZ9dxmkiOz7PdJt1fvzs7CYyhPUxrJcf2fffdD9/d+UXXaHZQztdgcj49mXCmjISiNrucf3+6&#10;/nTGmQ/CFEKDUTk/Ks8v1h8/nLd2pWZQgS6UY0hi/Kq1Oa9CsKss87JSjfAnYJVBYQmuEQGPbpcV&#10;TrTI3uhsNpmcZi24wjqQynu8vUpCvo78ZalkuCtLrwLTOUffQlxdXLe0Zutzsdo5Yata9m6If/Ci&#10;EbVBoyPVlQiC7V39B1VTSwceynAiocmgLGupYgwYzXTyJprHSlgVY8HkeDumyf8/Wnl7uHesLvDt&#10;5pwZ0eAbPWDWhNlpxfAOE9Rav0Lco713/cnjlqLtStfQF+NgXUzqcUyq6gKTeLlcLJfzxYIzibLp&#10;7PPidHlKrNmLunU+fFXQMNrk3KH9mExxuPEhQQcIWfOg6+K61joe3G57qR07CHzh5Rn9e/bfYNoQ&#10;2ACpJUa6ySi0FEzchaNWhNPmQZWYFXR/Fj2J9ahGO0JKZcI0iSpRqGR+McHfYJ0qmDRipJGQmEu0&#10;P3L3BAMykQzcycseT6oqlvOoPPmbY0l51IiWwYRRuakNuPcINEbVW074IUkpNZSl0G27VDGEpJst&#10;FEesIgepvbyV1zW+5I3w4V447CfsPJwR4Q6XUkObc+h3nFXgfr53T3gsc5Ry1mJ/5tz/2AunONPf&#10;DDbAl+l8Tg0dD/PFcoYH91qyfS0x++YSsECmOI2sjFvCBz1sSwfNM46SDVlFkTASbedcBjccLkOa&#10;GziMpNpsIgyb2IpwYx6tJHLKM1XqU/csnO3LOWAn3MLQy2L1pqoTljQNbPYByjqW/Ete+xfAARBL&#10;qR9WNGFenyPqZaSufwEAAP//AwBQSwMEFAAGAAgAAAAhAELCA1biAAAADQEAAA8AAABkcnMvZG93&#10;bnJldi54bWxMj8FOwzAQRO9I/IO1SNxaO6kIIcSpUKCXqlJFC/dt4iYR8TrEbhv+nu0JbjPa0eyb&#10;fDnZXpzN6DtHGqK5AmGocnVHjYaP/WqWgvABqcbekdHwYzwsi9ubHLPaXejdnHehEVxCPkMNbQhD&#10;JqWvWmPRz91giG9HN1oMbMdG1iNeuNz2MlYqkRY74g8tDqZsTfW1O1kNuP1ev6UPr3tfPi3WK/zc&#10;HDdlqvX93fTyDCKYKfyF4YrP6FAw08GdqPai1zCLHmMeE1glaQLiGlFxtABxYBUnCmSRy/8ril8A&#10;AAD//wMAUEsBAi0AFAAGAAgAAAAhALaDOJL+AAAA4QEAABMAAAAAAAAAAAAAAAAAAAAAAFtDb250&#10;ZW50X1R5cGVzXS54bWxQSwECLQAUAAYACAAAACEAOP0h/9YAAACUAQAACwAAAAAAAAAAAAAAAAAv&#10;AQAAX3JlbHMvLnJlbHNQSwECLQAUAAYACAAAACEAilisl6ACAACaBQAADgAAAAAAAAAAAAAAAAAu&#10;AgAAZHJzL2Uyb0RvYy54bWxQSwECLQAUAAYACAAAACEAQsIDVuIAAAANAQAADwAAAAAAAAAAAAAA&#10;AAD6BAAAZHJzL2Rvd25yZXYueG1sUEsFBgAAAAAEAAQA8wAAAAkGAAAAAA==&#10;" fillcolor="#787878" stroked="f" strokeweight="1pt">
              <v:textbox>
                <w:txbxContent>
                  <w:p w14:paraId="2829897D" w14:textId="77777777" w:rsidR="00795E02" w:rsidRPr="00C70212" w:rsidRDefault="00795E02" w:rsidP="00795E02">
                    <w:pPr>
                      <w:pStyle w:val="Balk4"/>
                    </w:pPr>
                  </w:p>
                  <w:p w14:paraId="5C8C5574" w14:textId="77777777" w:rsidR="00795E02" w:rsidRPr="00C70212" w:rsidRDefault="00795E02" w:rsidP="00795E02">
                    <w:pPr>
                      <w:pStyle w:val="Balk4"/>
                    </w:pPr>
                  </w:p>
                  <w:p w14:paraId="0EB72334" w14:textId="77777777" w:rsidR="00795E02" w:rsidRPr="00C70212" w:rsidRDefault="00795E02" w:rsidP="00795E02">
                    <w:pPr>
                      <w:pStyle w:val="Balk3"/>
                    </w:pPr>
                  </w:p>
                  <w:p w14:paraId="22CE3020" w14:textId="77777777" w:rsidR="00795E02" w:rsidRPr="00C70212" w:rsidRDefault="00795E02" w:rsidP="00795E02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4229B175" w14:textId="6D2D10CD" w:rsidR="00795E02" w:rsidRPr="00C70212" w:rsidRDefault="00795E02" w:rsidP="00795E02">
    <w:pPr>
      <w:pStyle w:val="Heading4"/>
    </w:pPr>
    <w:r w:rsidRPr="00C70212">
      <w:t>BASIN BÜLTENİ</w:t>
    </w:r>
  </w:p>
  <w:p w14:paraId="5489B8A2" w14:textId="52F0B1D4" w:rsidR="00EA7E45" w:rsidRPr="00C70212" w:rsidRDefault="00000000" w:rsidP="00795E02">
    <w:pPr>
      <w:pStyle w:val="Heading4"/>
    </w:pPr>
    <w:sdt>
      <w:sdtPr>
        <w:alias w:val="Başlık"/>
        <w:tag w:val=""/>
        <w:id w:val="-1173954298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506395" w:rsidRPr="00C70212">
          <w:t>SAFE2EAT</w:t>
        </w:r>
      </w:sdtContent>
    </w:sdt>
  </w:p>
  <w:p w14:paraId="427D049B" w14:textId="77777777" w:rsidR="00246A65" w:rsidRPr="00C70212" w:rsidRDefault="00246A65" w:rsidP="00246A6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43D99" w14:textId="77777777" w:rsidR="00EA7E45" w:rsidRPr="00C70212" w:rsidRDefault="000F09FC" w:rsidP="00EA7E45">
    <w:pPr>
      <w:pStyle w:val="Header"/>
    </w:pPr>
    <w:r w:rsidRPr="00C70212">
      <w:rPr>
        <w:noProof/>
        <w:lang w:eastAsia="tr-TR"/>
      </w:rPr>
      <w:drawing>
        <wp:anchor distT="0" distB="0" distL="114300" distR="114300" simplePos="0" relativeHeight="251658241" behindDoc="0" locked="0" layoutInCell="1" allowOverlap="1" wp14:anchorId="6ED68F8D" wp14:editId="384DFF72">
          <wp:simplePos x="0" y="0"/>
          <wp:positionH relativeFrom="column">
            <wp:posOffset>4954270</wp:posOffset>
          </wp:positionH>
          <wp:positionV relativeFrom="paragraph">
            <wp:posOffset>-152579</wp:posOffset>
          </wp:positionV>
          <wp:extent cx="945515" cy="1439545"/>
          <wp:effectExtent l="0" t="0" r="0" b="0"/>
          <wp:wrapNone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51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0212">
      <w:rPr>
        <w:noProof/>
        <w:lang w:eastAsia="tr-TR"/>
      </w:rPr>
      <w:drawing>
        <wp:anchor distT="0" distB="0" distL="114300" distR="114300" simplePos="0" relativeHeight="251658247" behindDoc="0" locked="0" layoutInCell="1" allowOverlap="1" wp14:anchorId="234D8F8F" wp14:editId="71891DF0">
          <wp:simplePos x="0" y="0"/>
          <wp:positionH relativeFrom="column">
            <wp:posOffset>-1080023</wp:posOffset>
          </wp:positionH>
          <wp:positionV relativeFrom="paragraph">
            <wp:posOffset>-226695</wp:posOffset>
          </wp:positionV>
          <wp:extent cx="773561" cy="1547122"/>
          <wp:effectExtent l="0" t="0" r="1270" b="254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561" cy="1547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0212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44E7AD9" wp14:editId="41CB97A5">
              <wp:simplePos x="0" y="0"/>
              <wp:positionH relativeFrom="column">
                <wp:posOffset>-91294</wp:posOffset>
              </wp:positionH>
              <wp:positionV relativeFrom="paragraph">
                <wp:posOffset>-16510</wp:posOffset>
              </wp:positionV>
              <wp:extent cx="4528185" cy="1544320"/>
              <wp:effectExtent l="0" t="0" r="0" b="0"/>
              <wp:wrapNone/>
              <wp:docPr id="136" name="Zone de texte 1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8185" cy="154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EBCE9C" w14:textId="4A4F2FD8" w:rsidR="0059261D" w:rsidRPr="00C70212" w:rsidRDefault="00506395" w:rsidP="0059261D">
                          <w:pPr>
                            <w:pStyle w:val="Heading4"/>
                          </w:pPr>
                          <w:r w:rsidRPr="00C70212">
                            <w:t xml:space="preserve">BASIN BÜLTENİ </w:t>
                          </w:r>
                        </w:p>
                        <w:p w14:paraId="304A67FE" w14:textId="77777777" w:rsidR="009E6BA4" w:rsidRPr="00C70212" w:rsidRDefault="009E6BA4" w:rsidP="009E6BA4">
                          <w:p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C70212">
                            <w:rPr>
                              <w:color w:val="FFFFFF" w:themeColor="background1"/>
                              <w:sz w:val="24"/>
                            </w:rPr>
                            <w:t>Hemen yayınlanmak üzere</w:t>
                          </w:r>
                        </w:p>
                        <w:p w14:paraId="6386E69C" w14:textId="77777777" w:rsidR="009E6BA4" w:rsidRPr="00C70212" w:rsidRDefault="009E6BA4" w:rsidP="009E6BA4"/>
                        <w:p w14:paraId="5D621993" w14:textId="699DE643" w:rsidR="0059261D" w:rsidRPr="00C70212" w:rsidRDefault="0094370A" w:rsidP="0059261D">
                          <w:pPr>
                            <w:pStyle w:val="Heading3"/>
                          </w:pPr>
                          <w:r w:rsidRPr="00C70212">
                            <w:t>SAFE2EAT</w:t>
                          </w:r>
                        </w:p>
                        <w:p w14:paraId="5D1E3958" w14:textId="77777777" w:rsidR="00506395" w:rsidRPr="00C70212" w:rsidRDefault="00506395" w:rsidP="00506395"/>
                        <w:p w14:paraId="4581B477" w14:textId="5DB4FD4B" w:rsidR="00506395" w:rsidRPr="00C70212" w:rsidRDefault="00506395" w:rsidP="0050639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4E7AD9" id="_x0000_t202" coordsize="21600,21600" o:spt="202" path="m,l,21600r21600,l21600,xe">
              <v:stroke joinstyle="miter"/>
              <v:path gradientshapeok="t" o:connecttype="rect"/>
            </v:shapetype>
            <v:shape id="Zone de texte 136" o:spid="_x0000_s1028" type="#_x0000_t202" style="position:absolute;left:0;text-align:left;margin-left:-7.2pt;margin-top:-1.3pt;width:356.55pt;height:121.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UwDOQIAAGIEAAAOAAAAZHJzL2Uyb0RvYy54bWysVF9v2jAQf5+072D5fYRAYDQiVKwV06Sq&#10;rUSnSnszjkMi2T7PNiTs0+/sEIq6PU17MRff+Xy/P2Z52ylJjsK6BnRB09GYEqE5lI3eF/T7y+bT&#10;ghLnmS6ZBC0KehKO3q4+fli2JhcTqEGWwhJsol3emoLW3ps8SRyvhWJuBEZoTFZgFfP4afdJaVmL&#10;3ZVMJuPxPGnBlsYCF87h7n2fpKvYv6oE909V5YQnsqA4m4+rjesurMlqyfK9ZaZu+HkM9g9TKNZo&#10;vPTS6p55Rg62+aOVargFB5UfcVAJVFXDRcSAaNLxOzTbmhkRsSA5zlxocv+vLX88PlvSlKjddE6J&#10;ZgpF+oFSkVIQLzovSEggTa1xOVZvDdb77gt0eGTYd7gZ0HeVVeEXcRHMI+GnC8nYi3DczGaTRbqY&#10;UcIxl86ybDqJMiRvx411/qsARUJQUIsqRnLZ8cF5HAVLh5Jwm4ZNI2VUUmrSFnQ+nY3jgUsGT0iN&#10;BwOIftgQ+W7XReyTAcgOyhPis9AbxRm+aXCGB+b8M7PoDISEbvdPuFQS8C44R5TUYH/9bT/Uo2CY&#10;paRFpxXU/TwwKyiR3zRKeZNmWbBm/Mhmn5EOYq8zu+uMPqg7QDOn+K4Mj2Go93IIKwvqFR/FOtyK&#10;KaY53l1QP4R3vvc/Piou1utYhGY0zD/oreGhdWA1MPzSvTJrzjIENzzC4EmWv1Ojr+31WB88VE2U&#10;KvDcs3qmH40cFTw/uvBSrr9j1dtfw+o3AAAA//8DAFBLAwQUAAYACAAAACEAkfp5aeIAAAAKAQAA&#10;DwAAAGRycy9kb3ducmV2LnhtbEyPwU6DQBCG7ya+w2ZMvLVLCSIiS9OQNCZGD629eFvYKRDZWWS3&#10;Lfr0jie9zWS+/PP9xXq2gzjj5HtHClbLCARS40xPrYLD23aRgfBBk9GDI1TwhR7W5fVVoXPjLrTD&#10;8z60gkPI51pBF8KYS+mbDq32Szci8e3oJqsDr1MrzaQvHG4HGUdRKq3uiT90esSqw+Zjf7IKnqvt&#10;q97Vsc2+h+rp5bgZPw/vd0rd3sybRxAB5/AHw68+q0PJTrU7kfFiULBYJQmjPMQpCAbSh+weRK0g&#10;TqIUZFnI/xXKHwAAAP//AwBQSwECLQAUAAYACAAAACEAtoM4kv4AAADhAQAAEwAAAAAAAAAAAAAA&#10;AAAAAAAAW0NvbnRlbnRfVHlwZXNdLnhtbFBLAQItABQABgAIAAAAIQA4/SH/1gAAAJQBAAALAAAA&#10;AAAAAAAAAAAAAC8BAABfcmVscy8ucmVsc1BLAQItABQABgAIAAAAIQAEhUwDOQIAAGIEAAAOAAAA&#10;AAAAAAAAAAAAAC4CAABkcnMvZTJvRG9jLnhtbFBLAQItABQABgAIAAAAIQCR+nlp4gAAAAoBAAAP&#10;AAAAAAAAAAAAAAAAAJMEAABkcnMvZG93bnJldi54bWxQSwUGAAAAAAQABADzAAAAogUAAAAA&#10;" filled="f" stroked="f" strokeweight=".5pt">
              <v:textbox>
                <w:txbxContent>
                  <w:p w14:paraId="5CEBCE9C" w14:textId="4A4F2FD8" w:rsidR="0059261D" w:rsidRPr="00C70212" w:rsidRDefault="00506395" w:rsidP="0059261D">
                    <w:pPr>
                      <w:pStyle w:val="Balk4"/>
                    </w:pPr>
                    <w:r w:rsidRPr="00C70212">
                      <w:t xml:space="preserve">BASIN BÜLTENİ </w:t>
                    </w:r>
                  </w:p>
                  <w:p w14:paraId="304A67FE" w14:textId="77777777" w:rsidR="009E6BA4" w:rsidRPr="00C70212" w:rsidRDefault="009E6BA4" w:rsidP="009E6BA4">
                    <w:pPr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 w:rsidRPr="00C70212">
                      <w:rPr>
                        <w:color w:val="FFFFFF" w:themeColor="background1"/>
                        <w:sz w:val="24"/>
                      </w:rPr>
                      <w:t>Hemen yayınlanmak üzere</w:t>
                    </w:r>
                  </w:p>
                  <w:p w14:paraId="6386E69C" w14:textId="77777777" w:rsidR="009E6BA4" w:rsidRPr="00C70212" w:rsidRDefault="009E6BA4" w:rsidP="009E6BA4"/>
                  <w:p w14:paraId="5D621993" w14:textId="699DE643" w:rsidR="0059261D" w:rsidRPr="00C70212" w:rsidRDefault="0094370A" w:rsidP="0059261D">
                    <w:pPr>
                      <w:pStyle w:val="Balk3"/>
                    </w:pPr>
                    <w:r w:rsidRPr="00C70212">
                      <w:t>SAFE2EAT</w:t>
                    </w:r>
                  </w:p>
                  <w:p w14:paraId="5D1E3958" w14:textId="77777777" w:rsidR="00506395" w:rsidRPr="00C70212" w:rsidRDefault="00506395" w:rsidP="00506395"/>
                  <w:p w14:paraId="4581B477" w14:textId="5DB4FD4B" w:rsidR="00506395" w:rsidRPr="00C70212" w:rsidRDefault="00506395" w:rsidP="00506395"/>
                </w:txbxContent>
              </v:textbox>
            </v:shape>
          </w:pict>
        </mc:Fallback>
      </mc:AlternateContent>
    </w:r>
    <w:r w:rsidRPr="00C70212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85735A" wp14:editId="06593744">
              <wp:simplePos x="0" y="0"/>
              <wp:positionH relativeFrom="column">
                <wp:posOffset>-1080135</wp:posOffset>
              </wp:positionH>
              <wp:positionV relativeFrom="paragraph">
                <wp:posOffset>-450215</wp:posOffset>
              </wp:positionV>
              <wp:extent cx="7558088" cy="1980000"/>
              <wp:effectExtent l="0" t="0" r="5080" b="127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088" cy="1980000"/>
                      </a:xfrm>
                      <a:prstGeom prst="rect">
                        <a:avLst/>
                      </a:prstGeom>
                      <a:solidFill>
                        <a:srgbClr val="78787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0F1BD4F" w14:textId="77777777" w:rsidR="00C70212" w:rsidRPr="00C70212" w:rsidRDefault="00C70212" w:rsidP="00C7021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85735A" id="Rectangle 11" o:spid="_x0000_s1029" style="position:absolute;left:0;text-align:left;margin-left:-85.05pt;margin-top:-35.45pt;width:595.15pt;height:15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zIMmgIAAJoFAAAOAAAAZHJzL2Uyb0RvYy54bWysVN9P2zAQfp+0/8Hy+0ja0VEqUlSBmCYh&#10;hoCJZ9exm0iOz7PdJt1fvzsnDR2gPUxrJcf23X33w9/dxWXXGLZTPtRgCz45yTlTVkJZ203Bfzzd&#10;fJpzFqKwpTBgVcH3KvDL5ccPF61bqClUYErlGYLYsGhdwasY3SLLgqxUI8IJOGVRqME3IuLRb7LS&#10;ixbRG5NN8/xL1oIvnQepQsDb617IlwlfayXjd62DiswUHGOLafVpXdOaLS/EYuOFq2o5hCH+IYpG&#10;1BadjlDXIgq29fUbqKaWHgLoeCKhyUDrWqqUA2YzyV9l81gJp1IuWJzgxjKF/wcr73b3ntUlvt2E&#10;MysafKMHrJqwG6MY3mGBWhcWqPfo7v1wCrilbDvtG/piHqxLRd2PRVVdZBIvz2azeT5HGkiUTc7n&#10;Of4INXsxdz7ErwoaRpuCe/Sfiil2tyH2qgcV8hbA1OVNbUw6+M36yni2E/jCZ3P6D+h/qBlLyhbI&#10;rEekm4xS65NJu7g3ivSMfVAaq4LhT1MkiY9q9COkVDZOelElStW7nx3lNlqkTBMgIWv0P2IPAMT1&#10;t9h9lIM+mapE59E4/1tgvfFokTyDjaNxU1vw7wEYzGrw3OsfitSXhqoUu3WXGPOZNOlmDeUeWeSh&#10;b6/g5E2NL3krQrwXHvsJOw9nRPyOizbQFhyGHWcV+F/v3ZM+0hylnLXYnwUPP7fCK87MN4sNcD45&#10;PaWGTofT2dkUD/5Ysj6W2G1zBUgQ5DhGl7akH81hqz00zzhKVuQVRcJK9F1wGf3hcBX7uYHDSKrV&#10;KqlhEzsRb+2jkwROdSamPnXPwruBzhE74Q4OvSwWr1jd65KlhdU2gq4T5V/qOrwADoBEpWFY0YQ5&#10;Pietl5G6/A0AAP//AwBQSwMEFAAGAAgAAAAhAF5eKKThAAAADQEAAA8AAABkcnMvZG93bnJldi54&#10;bWxMj01PwkAQhu8m/ofNmHiD3dYPSumWmCoXQmIEuQ/t0jZ2Z2t3gfrvHU56m48n7zyTLUfbibMZ&#10;fOtIQzRVIAyVrmqp1vC5W00SED4gVdg5Mhp+jIdlfnuTYVq5C32Y8zbUgkPIp6ihCaFPpfRlYyz6&#10;qesN8e7oBouB26GW1YAXDredjJV6lhZb4gsN9qZoTPm1PVkN+P69fkueXne+mD+sV7jfHDdFovX9&#10;3fiyABHMGP5guOqzOuTsdHAnqrzoNEyimYqY5Wqm5iCuiIpVDOKgIX7kkcwz+f+L/BcAAP//AwBQ&#10;SwECLQAUAAYACAAAACEAtoM4kv4AAADhAQAAEwAAAAAAAAAAAAAAAAAAAAAAW0NvbnRlbnRfVHlw&#10;ZXNdLnhtbFBLAQItABQABgAIAAAAIQA4/SH/1gAAAJQBAAALAAAAAAAAAAAAAAAAAC8BAABfcmVs&#10;cy8ucmVsc1BLAQItABQABgAIAAAAIQBWtzIMmgIAAJoFAAAOAAAAAAAAAAAAAAAAAC4CAABkcnMv&#10;ZTJvRG9jLnhtbFBLAQItABQABgAIAAAAIQBeXiik4QAAAA0BAAAPAAAAAAAAAAAAAAAAAPQEAABk&#10;cnMvZG93bnJldi54bWxQSwUGAAAAAAQABADzAAAAAgYAAAAA&#10;" fillcolor="#787878" stroked="f" strokeweight="1pt">
              <v:textbox>
                <w:txbxContent>
                  <w:p w14:paraId="30F1BD4F" w14:textId="77777777" w:rsidR="00C70212" w:rsidRPr="00C70212" w:rsidRDefault="00C70212" w:rsidP="00C70212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3BABDAB1" w14:textId="77777777" w:rsidR="00EA7E45" w:rsidRPr="00C70212" w:rsidRDefault="00246A65">
    <w:pPr>
      <w:pStyle w:val="Header"/>
    </w:pPr>
    <w:r w:rsidRPr="00C70212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1616B3D" wp14:editId="5355CB4B">
              <wp:simplePos x="0" y="0"/>
              <wp:positionH relativeFrom="column">
                <wp:posOffset>520</wp:posOffset>
              </wp:positionH>
              <wp:positionV relativeFrom="paragraph">
                <wp:posOffset>373669</wp:posOffset>
              </wp:positionV>
              <wp:extent cx="883227" cy="72000"/>
              <wp:effectExtent l="0" t="0" r="0" b="4445"/>
              <wp:wrapNone/>
              <wp:docPr id="36" name="Rectang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3227" cy="72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41A5C52" w14:textId="77777777" w:rsidR="00C70212" w:rsidRPr="00C70212" w:rsidRDefault="00C70212" w:rsidP="00C7021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1616B3D" id="Rectangle 36" o:spid="_x0000_s1030" style="position:absolute;left:0;text-align:left;margin-left:.05pt;margin-top:29.4pt;width:69.55pt;height:5.65pt;z-index:25165824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mGgmwIAAJYFAAAOAAAAZHJzL2Uyb0RvYy54bWysVFtv2yAUfp+0/4B4X52k6WVRnSpq1WlS&#10;1UZtpz4TDDES5jAgsbNfvwPY7mXVHqa92BzO/eM75+KyazTZC+cVmJJOjyaUCMOhUmZb0h9PN1/O&#10;KfGBmYppMKKkB+Hp5fLzp4vWLsQMatCVcASDGL9obUnrEOyiKDyvRcP8EVhhUCnBNSyg6LZF5ViL&#10;0RtdzCaT06IFV1kHXHiPt9dZSZcpvpSCh3spvQhElxRrC+nr0ncTv8Xygi22jtla8b4M9g9VNEwZ&#10;TDqGumaBkZ1Tf4RqFHfgQYYjDk0BUiouUg/YzXTyrpvHmlmRekFwvB1h8v8vLL/brx1RVUmPTykx&#10;rME3ekDUmNlqQfAOAWqtX6Ddo127XvJ4jN120jXxj32QLoF6GEEVXSAcL8/Pj2ezM0o4qs7wyRLm&#10;xYuvdT58E9CQeCipw+QJSba/9QHzoelgElN50Kq6UVonIdJEXGlH9gwfeLOdxnrR442VNtHWQPTK&#10;6nhTxLZyI+kUDlpEO20ehEREsPRZKiRx8SUJ41yYMM2qmlUi5z7BzobWRo9USwoYI0vMP8buA7xt&#10;YIidq+zto6tIVB6dJ38rLDuPHikzmDA6N8qA+yiAxq76zNl+AClDE1EK3aZLbJkPxNhAdUAGOcij&#10;5S2/UfiQt8yHNXM4Szh1uB/CPX6khrak0J8oqcH9+ug+2iPFUUtJi7NZUv9zx5ygRH83SP6v0/k8&#10;DnMS5ifIKkrca83mtcbsmitAdkxxE1mejtE+6OEoHTTPuEZWMSuqmOGYu6Q8uEG4Cnln4CLiYrVK&#10;ZjjAloVb82h5DB5xjkR96p6Zsz2bA07BHQxzzBbvSJ1to6eB1S6AVInxEemMa/8COPyJSv2iitvl&#10;tZysXtbp8jcAAAD//wMAUEsDBBQABgAIAAAAIQBCJlg83AAAAAYBAAAPAAAAZHJzL2Rvd25yZXYu&#10;eG1sTM4xT8MwEAXgHYn/YB0SC6JOa7WUEKcCJCQWBtoKMbrxEVuNz1HsJim/Hmcq49M7vfuKzega&#10;1mMXrCcJ81kGDKny2lItYb97u18DC1GRVo0nlHDGAJvy+qpQufYDfWK/jTVLIxRyJcHE2Oach8qg&#10;U2HmW6TU/fjOqZhiV3PdqSGNu4YvsmzFnbKUPhjV4qvB6rg9OQkfZyHe+ztxHPZW1PaXf798GS/l&#10;7c34/AQs4hgvxzDxEx3KZDr4E+nAmimzKGG5Tv6pFY8LYAcJD9kceFnw//zyDwAA//8DAFBLAQIt&#10;ABQABgAIAAAAIQC2gziS/gAAAOEBAAATAAAAAAAAAAAAAAAAAAAAAABbQ29udGVudF9UeXBlc10u&#10;eG1sUEsBAi0AFAAGAAgAAAAhADj9If/WAAAAlAEAAAsAAAAAAAAAAAAAAAAALwEAAF9yZWxzLy5y&#10;ZWxzUEsBAi0AFAAGAAgAAAAhAENCYaCbAgAAlgUAAA4AAAAAAAAAAAAAAAAALgIAAGRycy9lMm9E&#10;b2MueG1sUEsBAi0AFAAGAAgAAAAhAEImWDzcAAAABgEAAA8AAAAAAAAAAAAAAAAA9QQAAGRycy9k&#10;b3ducmV2LnhtbFBLBQYAAAAABAAEAPMAAAD+BQAAAAA=&#10;" fillcolor="white [3212]" stroked="f" strokeweight="1pt">
              <v:textbox>
                <w:txbxContent>
                  <w:p w14:paraId="541A5C52" w14:textId="77777777" w:rsidR="00C70212" w:rsidRPr="00C70212" w:rsidRDefault="00C70212" w:rsidP="00C70212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XNjWLFkUQOugy" int2:id="rxxvyIkx">
      <int2:state int2:value="Rejected" int2:type="AugLoop_Text_Critique"/>
    </int2:textHash>
    <int2:entireDocument int2:id="uOLyEawQ">
      <int2:extLst>
        <oel:ext uri="E302BA01-7950-474C-9AD3-286E660C40A8">
          <int2:similaritySummary int2:version="1" int2:runId="1739374005793" int2:tilesCheckedInThisRun="21" int2:totalNumOfTiles="21" int2:similarityAnnotationCount="2" int2:numWords="572" int2:numFlaggedWords="72"/>
        </oel:ext>
      </int2:extLst>
    </int2:entireDocument>
  </int2:observations>
  <int2:intelligenceSettings/>
  <int2:onDemandWorkflows>
    <int2:onDemandWorkflow int2:type="SimilarityCheck" int2:paragraphVersions="54D1F4A1-77777777 1EAB9FA2-77777777 08348901-77777777 469DE4DB-77777777 3917C977-373F4BD8 6098BC3C-77777777 5E7A3A1D-75E31A65 12144F18-5B67C232 302AF60E-63FA13C8 7B2E429C-4ADD991F 38BE5E79-73756AC6 7A3B0EE9-12E928C5 1C1975C0-63AE6F6E 23DD9EC5-4544FC51 3ECBFCB4-77777777 0DD36BDB-25B3F828 02DD77AB-77777777 3B987BDF-7E1DEE76 63D4F6EC-02B19BD2 7C119E90-77777777 4AFCEA8E-77777777 63BF2752-77777777 3754578C-23F32476 39AF58C5-77777777 16ED5F47-074B378C 2B6CD4E0-00DE19C8 05449D10-7EBFB0CA 13E71F49-77777777 344A1C4C-77777777 5A132243-77777777 1A2C63E6-77777777 3401200C-77777777 2A373202-77777777 40D69AAD-77777777 2286370E-413D7A85 02406965-36EB2A16 4098CB10-77777777 11C809B9-77777777 4229B175-6D2D10CD 5489B8A2-5766B979 427D049B-77777777 36B43D99-77777777 3BABDAB1-77777777 4C594176-77777777 54F051DF-77777777 2281BAFE-77777777 65EF7A16-77777777 31241961-77777777 66BB11DC-77777777 31A90E1F-77777777"/>
  </int2:onDemandWorkflows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143A5"/>
    <w:multiLevelType w:val="hybridMultilevel"/>
    <w:tmpl w:val="13783F9E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4472C4" w:themeColor="accent1"/>
        <w:sz w:val="18"/>
      </w:rPr>
    </w:lvl>
    <w:lvl w:ilvl="1" w:tplc="46708B84">
      <w:start w:val="1"/>
      <w:numFmt w:val="bullet"/>
      <w:pStyle w:val="Listparalevel2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F2E00E26">
      <w:start w:val="1"/>
      <w:numFmt w:val="bullet"/>
      <w:pStyle w:val="Listparalevel3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1" w15:restartNumberingAfterBreak="0">
    <w:nsid w:val="335867CD"/>
    <w:multiLevelType w:val="multilevel"/>
    <w:tmpl w:val="F29A9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653C4F"/>
    <w:multiLevelType w:val="multilevel"/>
    <w:tmpl w:val="B7106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070A05"/>
    <w:multiLevelType w:val="multilevel"/>
    <w:tmpl w:val="006EC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C7316E"/>
    <w:multiLevelType w:val="multilevel"/>
    <w:tmpl w:val="F6FA7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A54A87"/>
    <w:multiLevelType w:val="hybridMultilevel"/>
    <w:tmpl w:val="55CAB824"/>
    <w:lvl w:ilvl="0" w:tplc="D31EA514">
      <w:start w:val="1"/>
      <w:numFmt w:val="decimal"/>
      <w:pStyle w:val="listnumgreen"/>
      <w:lvlText w:val="%1."/>
      <w:lvlJc w:val="left"/>
      <w:pPr>
        <w:ind w:left="360" w:hanging="360"/>
      </w:pPr>
      <w:rPr>
        <w:rFonts w:hint="default"/>
        <w:color w:val="22294D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211BD"/>
    <w:multiLevelType w:val="multilevel"/>
    <w:tmpl w:val="877AB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9631DF"/>
    <w:multiLevelType w:val="multilevel"/>
    <w:tmpl w:val="C9D6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5534038">
    <w:abstractNumId w:val="0"/>
  </w:num>
  <w:num w:numId="2" w16cid:durableId="1903178945">
    <w:abstractNumId w:val="0"/>
  </w:num>
  <w:num w:numId="3" w16cid:durableId="1411122114">
    <w:abstractNumId w:val="5"/>
  </w:num>
  <w:num w:numId="4" w16cid:durableId="942961667">
    <w:abstractNumId w:val="0"/>
  </w:num>
  <w:num w:numId="5" w16cid:durableId="1835996862">
    <w:abstractNumId w:val="0"/>
  </w:num>
  <w:num w:numId="6" w16cid:durableId="454561421">
    <w:abstractNumId w:val="5"/>
  </w:num>
  <w:num w:numId="7" w16cid:durableId="1676112634">
    <w:abstractNumId w:val="4"/>
  </w:num>
  <w:num w:numId="8" w16cid:durableId="1676103536">
    <w:abstractNumId w:val="1"/>
  </w:num>
  <w:num w:numId="9" w16cid:durableId="313491298">
    <w:abstractNumId w:val="2"/>
  </w:num>
  <w:num w:numId="10" w16cid:durableId="1084494657">
    <w:abstractNumId w:val="7"/>
  </w:num>
  <w:num w:numId="11" w16cid:durableId="823350120">
    <w:abstractNumId w:val="6"/>
  </w:num>
  <w:num w:numId="12" w16cid:durableId="197864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870"/>
    <w:rsid w:val="0002430D"/>
    <w:rsid w:val="0002547B"/>
    <w:rsid w:val="00025AF7"/>
    <w:rsid w:val="00026CBC"/>
    <w:rsid w:val="000336E0"/>
    <w:rsid w:val="0003533E"/>
    <w:rsid w:val="000379B0"/>
    <w:rsid w:val="00043B53"/>
    <w:rsid w:val="00056D3B"/>
    <w:rsid w:val="00066105"/>
    <w:rsid w:val="00067119"/>
    <w:rsid w:val="00082911"/>
    <w:rsid w:val="0009173A"/>
    <w:rsid w:val="000A29D3"/>
    <w:rsid w:val="000A76E1"/>
    <w:rsid w:val="000B6425"/>
    <w:rsid w:val="000B6B37"/>
    <w:rsid w:val="000D10F6"/>
    <w:rsid w:val="000D72D7"/>
    <w:rsid w:val="000E674D"/>
    <w:rsid w:val="000F09FC"/>
    <w:rsid w:val="000F2334"/>
    <w:rsid w:val="00101E6B"/>
    <w:rsid w:val="00111471"/>
    <w:rsid w:val="00120CDF"/>
    <w:rsid w:val="001224B1"/>
    <w:rsid w:val="00124406"/>
    <w:rsid w:val="00124E2D"/>
    <w:rsid w:val="0013355C"/>
    <w:rsid w:val="00141C72"/>
    <w:rsid w:val="00146167"/>
    <w:rsid w:val="00146CC7"/>
    <w:rsid w:val="00154099"/>
    <w:rsid w:val="001715A9"/>
    <w:rsid w:val="00175661"/>
    <w:rsid w:val="001A0E65"/>
    <w:rsid w:val="001A0FE4"/>
    <w:rsid w:val="001C2F8C"/>
    <w:rsid w:val="001D7723"/>
    <w:rsid w:val="001D7CB9"/>
    <w:rsid w:val="001E2F2D"/>
    <w:rsid w:val="001E710E"/>
    <w:rsid w:val="001F0CA3"/>
    <w:rsid w:val="001F6E80"/>
    <w:rsid w:val="0022193D"/>
    <w:rsid w:val="002329F1"/>
    <w:rsid w:val="00243266"/>
    <w:rsid w:val="00246A65"/>
    <w:rsid w:val="00256318"/>
    <w:rsid w:val="00256EAA"/>
    <w:rsid w:val="00281359"/>
    <w:rsid w:val="002A40AD"/>
    <w:rsid w:val="002A4DB9"/>
    <w:rsid w:val="002B3D03"/>
    <w:rsid w:val="002B7BB9"/>
    <w:rsid w:val="002C42BB"/>
    <w:rsid w:val="002C5926"/>
    <w:rsid w:val="002C7611"/>
    <w:rsid w:val="002E2082"/>
    <w:rsid w:val="00306611"/>
    <w:rsid w:val="00306FA4"/>
    <w:rsid w:val="00313333"/>
    <w:rsid w:val="00323A85"/>
    <w:rsid w:val="00333E28"/>
    <w:rsid w:val="003372BD"/>
    <w:rsid w:val="00351686"/>
    <w:rsid w:val="00367010"/>
    <w:rsid w:val="003850DB"/>
    <w:rsid w:val="003940BB"/>
    <w:rsid w:val="003949E8"/>
    <w:rsid w:val="003A0FE5"/>
    <w:rsid w:val="003B1440"/>
    <w:rsid w:val="003B46F5"/>
    <w:rsid w:val="003C7E69"/>
    <w:rsid w:val="003D03E8"/>
    <w:rsid w:val="003D145D"/>
    <w:rsid w:val="003F26EE"/>
    <w:rsid w:val="003F466D"/>
    <w:rsid w:val="003F5466"/>
    <w:rsid w:val="00416D44"/>
    <w:rsid w:val="00420179"/>
    <w:rsid w:val="004228D5"/>
    <w:rsid w:val="00435003"/>
    <w:rsid w:val="00444243"/>
    <w:rsid w:val="00453BF9"/>
    <w:rsid w:val="00457803"/>
    <w:rsid w:val="00460058"/>
    <w:rsid w:val="0047599B"/>
    <w:rsid w:val="00480556"/>
    <w:rsid w:val="00485919"/>
    <w:rsid w:val="004864E6"/>
    <w:rsid w:val="004A0F9D"/>
    <w:rsid w:val="004A1F2A"/>
    <w:rsid w:val="004A79D0"/>
    <w:rsid w:val="004C0ACC"/>
    <w:rsid w:val="004C4000"/>
    <w:rsid w:val="004D13EB"/>
    <w:rsid w:val="00505B02"/>
    <w:rsid w:val="00506395"/>
    <w:rsid w:val="00507A72"/>
    <w:rsid w:val="00524115"/>
    <w:rsid w:val="00525210"/>
    <w:rsid w:val="00534718"/>
    <w:rsid w:val="00534B97"/>
    <w:rsid w:val="00535A10"/>
    <w:rsid w:val="0053677B"/>
    <w:rsid w:val="00543D21"/>
    <w:rsid w:val="005448DC"/>
    <w:rsid w:val="00555C52"/>
    <w:rsid w:val="005621D4"/>
    <w:rsid w:val="00583BB8"/>
    <w:rsid w:val="0059261D"/>
    <w:rsid w:val="005B176F"/>
    <w:rsid w:val="005B2332"/>
    <w:rsid w:val="005B3B3E"/>
    <w:rsid w:val="005B3F71"/>
    <w:rsid w:val="005C436C"/>
    <w:rsid w:val="005D10FF"/>
    <w:rsid w:val="005D1315"/>
    <w:rsid w:val="0060120E"/>
    <w:rsid w:val="00602522"/>
    <w:rsid w:val="00606A75"/>
    <w:rsid w:val="0062451E"/>
    <w:rsid w:val="00630336"/>
    <w:rsid w:val="00644BFC"/>
    <w:rsid w:val="0066136C"/>
    <w:rsid w:val="006743A1"/>
    <w:rsid w:val="00680706"/>
    <w:rsid w:val="00681686"/>
    <w:rsid w:val="006B6300"/>
    <w:rsid w:val="006D33D5"/>
    <w:rsid w:val="006E34D1"/>
    <w:rsid w:val="006F1232"/>
    <w:rsid w:val="00702B23"/>
    <w:rsid w:val="00706872"/>
    <w:rsid w:val="0075657E"/>
    <w:rsid w:val="00761CAE"/>
    <w:rsid w:val="00765D55"/>
    <w:rsid w:val="00771507"/>
    <w:rsid w:val="007872B4"/>
    <w:rsid w:val="00795E02"/>
    <w:rsid w:val="007B49C6"/>
    <w:rsid w:val="007C38D6"/>
    <w:rsid w:val="007F41FE"/>
    <w:rsid w:val="007F51E4"/>
    <w:rsid w:val="00835EF5"/>
    <w:rsid w:val="00851AB2"/>
    <w:rsid w:val="00855AC6"/>
    <w:rsid w:val="00861969"/>
    <w:rsid w:val="008640B9"/>
    <w:rsid w:val="00890E63"/>
    <w:rsid w:val="008A0479"/>
    <w:rsid w:val="008A32C8"/>
    <w:rsid w:val="008A4870"/>
    <w:rsid w:val="008A6C2F"/>
    <w:rsid w:val="008C135D"/>
    <w:rsid w:val="008C5685"/>
    <w:rsid w:val="008C6638"/>
    <w:rsid w:val="008C6D53"/>
    <w:rsid w:val="008C7ADB"/>
    <w:rsid w:val="008D1815"/>
    <w:rsid w:val="008D3B63"/>
    <w:rsid w:val="009071EE"/>
    <w:rsid w:val="00907C23"/>
    <w:rsid w:val="00915557"/>
    <w:rsid w:val="00915A8F"/>
    <w:rsid w:val="0091789D"/>
    <w:rsid w:val="009225AD"/>
    <w:rsid w:val="009229D8"/>
    <w:rsid w:val="00922C89"/>
    <w:rsid w:val="009253BD"/>
    <w:rsid w:val="00941982"/>
    <w:rsid w:val="009423F5"/>
    <w:rsid w:val="0094370A"/>
    <w:rsid w:val="00947892"/>
    <w:rsid w:val="009610A5"/>
    <w:rsid w:val="00970608"/>
    <w:rsid w:val="0097161D"/>
    <w:rsid w:val="00995E6D"/>
    <w:rsid w:val="00997DAB"/>
    <w:rsid w:val="009A0EDD"/>
    <w:rsid w:val="009A5CDA"/>
    <w:rsid w:val="009B11AD"/>
    <w:rsid w:val="009B4AAF"/>
    <w:rsid w:val="009B50C5"/>
    <w:rsid w:val="009B7DC9"/>
    <w:rsid w:val="009E51A3"/>
    <w:rsid w:val="009E6BA4"/>
    <w:rsid w:val="00A06FA6"/>
    <w:rsid w:val="00A11232"/>
    <w:rsid w:val="00A1131A"/>
    <w:rsid w:val="00A129A7"/>
    <w:rsid w:val="00A170FE"/>
    <w:rsid w:val="00A4388E"/>
    <w:rsid w:val="00A73710"/>
    <w:rsid w:val="00A74D73"/>
    <w:rsid w:val="00A757FA"/>
    <w:rsid w:val="00A822F7"/>
    <w:rsid w:val="00A8408B"/>
    <w:rsid w:val="00A84DB4"/>
    <w:rsid w:val="00AB57C8"/>
    <w:rsid w:val="00AC7A94"/>
    <w:rsid w:val="00AE5FE7"/>
    <w:rsid w:val="00B301A0"/>
    <w:rsid w:val="00B34544"/>
    <w:rsid w:val="00B350F9"/>
    <w:rsid w:val="00B44582"/>
    <w:rsid w:val="00B56E47"/>
    <w:rsid w:val="00B607ED"/>
    <w:rsid w:val="00B73A2D"/>
    <w:rsid w:val="00B81833"/>
    <w:rsid w:val="00B9470E"/>
    <w:rsid w:val="00B97105"/>
    <w:rsid w:val="00BB181B"/>
    <w:rsid w:val="00BB195F"/>
    <w:rsid w:val="00BC5CD7"/>
    <w:rsid w:val="00BD0477"/>
    <w:rsid w:val="00BD0AAC"/>
    <w:rsid w:val="00BD4A55"/>
    <w:rsid w:val="00BE13CD"/>
    <w:rsid w:val="00BE2699"/>
    <w:rsid w:val="00BE46C2"/>
    <w:rsid w:val="00BF76DA"/>
    <w:rsid w:val="00C076C5"/>
    <w:rsid w:val="00C1789E"/>
    <w:rsid w:val="00C42E9E"/>
    <w:rsid w:val="00C44653"/>
    <w:rsid w:val="00C70212"/>
    <w:rsid w:val="00C8132D"/>
    <w:rsid w:val="00CC0D43"/>
    <w:rsid w:val="00CD13B7"/>
    <w:rsid w:val="00D04FA4"/>
    <w:rsid w:val="00D156BC"/>
    <w:rsid w:val="00D415E5"/>
    <w:rsid w:val="00D56D81"/>
    <w:rsid w:val="00D6205F"/>
    <w:rsid w:val="00D621E8"/>
    <w:rsid w:val="00D65160"/>
    <w:rsid w:val="00D6773C"/>
    <w:rsid w:val="00D67E17"/>
    <w:rsid w:val="00D70E8A"/>
    <w:rsid w:val="00D81BB5"/>
    <w:rsid w:val="00D84CE5"/>
    <w:rsid w:val="00DA6080"/>
    <w:rsid w:val="00DE1CD0"/>
    <w:rsid w:val="00DE48A9"/>
    <w:rsid w:val="00E0704F"/>
    <w:rsid w:val="00E11D30"/>
    <w:rsid w:val="00E33F3B"/>
    <w:rsid w:val="00E55A17"/>
    <w:rsid w:val="00E72F03"/>
    <w:rsid w:val="00E77189"/>
    <w:rsid w:val="00E803FF"/>
    <w:rsid w:val="00E835D1"/>
    <w:rsid w:val="00E85811"/>
    <w:rsid w:val="00E92BF5"/>
    <w:rsid w:val="00E92EC2"/>
    <w:rsid w:val="00EA2790"/>
    <w:rsid w:val="00EA7E45"/>
    <w:rsid w:val="00EB57BD"/>
    <w:rsid w:val="00EB791E"/>
    <w:rsid w:val="00ED0B0B"/>
    <w:rsid w:val="00ED1B1D"/>
    <w:rsid w:val="00EE0EFA"/>
    <w:rsid w:val="00EE14F3"/>
    <w:rsid w:val="00EE23D8"/>
    <w:rsid w:val="00F02118"/>
    <w:rsid w:val="00F0491C"/>
    <w:rsid w:val="00F224AF"/>
    <w:rsid w:val="00F2259D"/>
    <w:rsid w:val="00F30E9C"/>
    <w:rsid w:val="00F46C60"/>
    <w:rsid w:val="00F57155"/>
    <w:rsid w:val="00F65EDD"/>
    <w:rsid w:val="00F66384"/>
    <w:rsid w:val="00F757F9"/>
    <w:rsid w:val="00FA026D"/>
    <w:rsid w:val="00FA70D7"/>
    <w:rsid w:val="00FB1EB5"/>
    <w:rsid w:val="00FC11DB"/>
    <w:rsid w:val="00FD1C5F"/>
    <w:rsid w:val="00FD3F09"/>
    <w:rsid w:val="00FE28CB"/>
    <w:rsid w:val="00FE4DFC"/>
    <w:rsid w:val="00FF13C2"/>
    <w:rsid w:val="01654491"/>
    <w:rsid w:val="04645239"/>
    <w:rsid w:val="051B6C9D"/>
    <w:rsid w:val="0A67A5A3"/>
    <w:rsid w:val="0CA78F1C"/>
    <w:rsid w:val="0F9C67B8"/>
    <w:rsid w:val="10E1006B"/>
    <w:rsid w:val="10EB8BD0"/>
    <w:rsid w:val="11902410"/>
    <w:rsid w:val="13B4DC47"/>
    <w:rsid w:val="143423DB"/>
    <w:rsid w:val="15B63BAF"/>
    <w:rsid w:val="166D4A1B"/>
    <w:rsid w:val="19808140"/>
    <w:rsid w:val="1A2D90AC"/>
    <w:rsid w:val="1B97ADFE"/>
    <w:rsid w:val="1BACB661"/>
    <w:rsid w:val="1C4C3DEA"/>
    <w:rsid w:val="1C504BD5"/>
    <w:rsid w:val="1D9E9D01"/>
    <w:rsid w:val="1DCF1B5D"/>
    <w:rsid w:val="219055A6"/>
    <w:rsid w:val="225C86F8"/>
    <w:rsid w:val="22F7CA51"/>
    <w:rsid w:val="236C1AF6"/>
    <w:rsid w:val="239D3364"/>
    <w:rsid w:val="23A85BC6"/>
    <w:rsid w:val="2539AB40"/>
    <w:rsid w:val="269E4BE1"/>
    <w:rsid w:val="2711A4AA"/>
    <w:rsid w:val="292422F4"/>
    <w:rsid w:val="29B71E67"/>
    <w:rsid w:val="29CA8CCF"/>
    <w:rsid w:val="29DDB034"/>
    <w:rsid w:val="29F39622"/>
    <w:rsid w:val="2A36ACA4"/>
    <w:rsid w:val="2A62B200"/>
    <w:rsid w:val="2CEADA54"/>
    <w:rsid w:val="2E6DF82F"/>
    <w:rsid w:val="2E9E19AE"/>
    <w:rsid w:val="31D8320F"/>
    <w:rsid w:val="343F2771"/>
    <w:rsid w:val="3601F0B9"/>
    <w:rsid w:val="36066FB8"/>
    <w:rsid w:val="37F9C0C8"/>
    <w:rsid w:val="3E6E3D14"/>
    <w:rsid w:val="3EDF48DC"/>
    <w:rsid w:val="40EFC62F"/>
    <w:rsid w:val="43A98CAD"/>
    <w:rsid w:val="43EA1692"/>
    <w:rsid w:val="44C54B7B"/>
    <w:rsid w:val="4572C0F8"/>
    <w:rsid w:val="45ADA606"/>
    <w:rsid w:val="462EA1A5"/>
    <w:rsid w:val="478F274A"/>
    <w:rsid w:val="48039ACC"/>
    <w:rsid w:val="492AC0E8"/>
    <w:rsid w:val="4AADF03E"/>
    <w:rsid w:val="4AF83744"/>
    <w:rsid w:val="4BF066A2"/>
    <w:rsid w:val="4C2ECEB9"/>
    <w:rsid w:val="4E8D4B81"/>
    <w:rsid w:val="51498117"/>
    <w:rsid w:val="51A34B0F"/>
    <w:rsid w:val="53A552F5"/>
    <w:rsid w:val="53EA54EC"/>
    <w:rsid w:val="55F7C8E5"/>
    <w:rsid w:val="56C437F1"/>
    <w:rsid w:val="56E165A1"/>
    <w:rsid w:val="576F57A6"/>
    <w:rsid w:val="579BE6A5"/>
    <w:rsid w:val="57EDEF5D"/>
    <w:rsid w:val="58EEB9AB"/>
    <w:rsid w:val="59E983FD"/>
    <w:rsid w:val="5A25FA5C"/>
    <w:rsid w:val="5A2E98D9"/>
    <w:rsid w:val="5D22AF95"/>
    <w:rsid w:val="5E13CB2A"/>
    <w:rsid w:val="61039B0F"/>
    <w:rsid w:val="64A621B6"/>
    <w:rsid w:val="650CC3B8"/>
    <w:rsid w:val="68E01115"/>
    <w:rsid w:val="690DDD7F"/>
    <w:rsid w:val="699191AD"/>
    <w:rsid w:val="69F2668C"/>
    <w:rsid w:val="6AE2032E"/>
    <w:rsid w:val="6B02E538"/>
    <w:rsid w:val="6BF166B9"/>
    <w:rsid w:val="6FEB93A4"/>
    <w:rsid w:val="7050BDA9"/>
    <w:rsid w:val="70EED7F2"/>
    <w:rsid w:val="71673006"/>
    <w:rsid w:val="71784B76"/>
    <w:rsid w:val="71E5134F"/>
    <w:rsid w:val="7260B8A8"/>
    <w:rsid w:val="7621942E"/>
    <w:rsid w:val="7A55709A"/>
    <w:rsid w:val="7A9566F0"/>
    <w:rsid w:val="7BDF1AF9"/>
    <w:rsid w:val="7CB04A2D"/>
    <w:rsid w:val="7D986F20"/>
    <w:rsid w:val="7F2A0FC6"/>
    <w:rsid w:val="7F50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EE4A4D"/>
  <w15:chartTrackingRefBased/>
  <w15:docId w15:val="{31C8DAD3-5F3C-4979-91F8-1CE31629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B3E"/>
    <w:pPr>
      <w:spacing w:after="120" w:line="240" w:lineRule="auto"/>
      <w:ind w:right="-1"/>
      <w:jc w:val="both"/>
    </w:pPr>
    <w:rPr>
      <w:color w:val="22294D"/>
      <w:sz w:val="19"/>
    </w:rPr>
  </w:style>
  <w:style w:type="paragraph" w:styleId="Heading1">
    <w:name w:val="heading 1"/>
    <w:aliases w:val="3 - Contact"/>
    <w:basedOn w:val="Normal"/>
    <w:next w:val="Normal"/>
    <w:link w:val="Heading1Char"/>
    <w:uiPriority w:val="9"/>
    <w:qFormat/>
    <w:rsid w:val="00120CDF"/>
    <w:pPr>
      <w:spacing w:after="0"/>
      <w:ind w:right="0"/>
      <w:outlineLvl w:val="0"/>
    </w:pPr>
  </w:style>
  <w:style w:type="paragraph" w:styleId="Heading2">
    <w:name w:val="heading 2"/>
    <w:aliases w:val="5 - Optional subheadline"/>
    <w:basedOn w:val="Normal"/>
    <w:next w:val="Normal"/>
    <w:link w:val="Heading2Char"/>
    <w:uiPriority w:val="9"/>
    <w:unhideWhenUsed/>
    <w:qFormat/>
    <w:rsid w:val="00120CDF"/>
    <w:pPr>
      <w:spacing w:after="360"/>
      <w:ind w:right="0"/>
      <w:jc w:val="right"/>
      <w:outlineLvl w:val="1"/>
    </w:pPr>
    <w:rPr>
      <w:b/>
      <w:bCs/>
      <w:sz w:val="36"/>
      <w:szCs w:val="36"/>
    </w:rPr>
  </w:style>
  <w:style w:type="paragraph" w:styleId="Heading3">
    <w:name w:val="heading 3"/>
    <w:aliases w:val="2 - Headline header"/>
    <w:basedOn w:val="Normal"/>
    <w:next w:val="Normal"/>
    <w:link w:val="Heading3Char"/>
    <w:uiPriority w:val="9"/>
    <w:unhideWhenUsed/>
    <w:qFormat/>
    <w:rsid w:val="0059261D"/>
    <w:pPr>
      <w:spacing w:before="240" w:after="0"/>
      <w:ind w:right="0"/>
      <w:outlineLvl w:val="2"/>
    </w:pPr>
    <w:rPr>
      <w:color w:val="FFFFFF" w:themeColor="background1"/>
      <w:sz w:val="32"/>
      <w:szCs w:val="32"/>
    </w:rPr>
  </w:style>
  <w:style w:type="paragraph" w:styleId="Heading4">
    <w:name w:val="heading 4"/>
    <w:aliases w:val="1 - Date &amp; Press release"/>
    <w:basedOn w:val="Normal"/>
    <w:next w:val="Normal"/>
    <w:link w:val="Heading4Char"/>
    <w:uiPriority w:val="9"/>
    <w:unhideWhenUsed/>
    <w:qFormat/>
    <w:rsid w:val="0059261D"/>
    <w:pPr>
      <w:spacing w:after="40"/>
      <w:outlineLvl w:val="3"/>
    </w:pPr>
    <w:rPr>
      <w:color w:val="FFFFFF" w:themeColor="background1"/>
      <w:sz w:val="24"/>
      <w:szCs w:val="36"/>
    </w:rPr>
  </w:style>
  <w:style w:type="paragraph" w:styleId="Heading5">
    <w:name w:val="heading 5"/>
    <w:aliases w:val="4 - Headline body"/>
    <w:basedOn w:val="Heading1"/>
    <w:next w:val="Normal"/>
    <w:link w:val="Heading5Char"/>
    <w:uiPriority w:val="9"/>
    <w:unhideWhenUsed/>
    <w:qFormat/>
    <w:rsid w:val="00120CDF"/>
    <w:pPr>
      <w:spacing w:after="120"/>
      <w:jc w:val="right"/>
      <w:outlineLvl w:val="4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level2">
    <w:name w:val="List para level 2"/>
    <w:basedOn w:val="ListParagraph"/>
    <w:link w:val="Listparalevel2Char"/>
    <w:rsid w:val="00A11232"/>
    <w:pPr>
      <w:numPr>
        <w:ilvl w:val="1"/>
        <w:numId w:val="5"/>
      </w:numPr>
      <w:tabs>
        <w:tab w:val="num" w:pos="360"/>
      </w:tabs>
      <w:ind w:left="0" w:firstLine="0"/>
    </w:pPr>
  </w:style>
  <w:style w:type="character" w:customStyle="1" w:styleId="Listparalevel2Char">
    <w:name w:val="List para level 2 Char"/>
    <w:basedOn w:val="ListParagraphChar"/>
    <w:link w:val="Listparalevel2"/>
    <w:rsid w:val="00A11232"/>
    <w:rPr>
      <w:noProof/>
      <w:color w:val="787878"/>
      <w:sz w:val="19"/>
      <w:lang w:val="tr-TR"/>
    </w:rPr>
  </w:style>
  <w:style w:type="paragraph" w:styleId="ListParagraph">
    <w:name w:val="List Paragraph"/>
    <w:basedOn w:val="Normal"/>
    <w:link w:val="ListParagraphChar"/>
    <w:uiPriority w:val="34"/>
    <w:rsid w:val="00A11232"/>
    <w:pPr>
      <w:spacing w:after="0"/>
      <w:contextualSpacing/>
    </w:pPr>
    <w:rPr>
      <w:noProof/>
    </w:rPr>
  </w:style>
  <w:style w:type="paragraph" w:customStyle="1" w:styleId="Listparalevel3">
    <w:name w:val="List para level 3"/>
    <w:basedOn w:val="Listparalevel2"/>
    <w:link w:val="Listparalevel3Char"/>
    <w:rsid w:val="00A11232"/>
    <w:pPr>
      <w:numPr>
        <w:ilvl w:val="2"/>
      </w:numPr>
      <w:tabs>
        <w:tab w:val="num" w:pos="360"/>
      </w:tabs>
      <w:ind w:left="0" w:firstLine="0"/>
    </w:pPr>
  </w:style>
  <w:style w:type="character" w:customStyle="1" w:styleId="Listparalevel3Char">
    <w:name w:val="List para level 3 Char"/>
    <w:basedOn w:val="Listparalevel2Char"/>
    <w:link w:val="Listparalevel3"/>
    <w:rsid w:val="00A11232"/>
    <w:rPr>
      <w:noProof/>
      <w:color w:val="787878"/>
      <w:sz w:val="19"/>
      <w:lang w:val="tr-TR"/>
    </w:rPr>
  </w:style>
  <w:style w:type="paragraph" w:customStyle="1" w:styleId="listnumgreen">
    <w:name w:val="list num green"/>
    <w:basedOn w:val="ListParagraph"/>
    <w:rsid w:val="00A11232"/>
    <w:pPr>
      <w:numPr>
        <w:numId w:val="6"/>
      </w:numPr>
    </w:pPr>
  </w:style>
  <w:style w:type="paragraph" w:customStyle="1" w:styleId="Contact">
    <w:name w:val="Contact"/>
    <w:basedOn w:val="Normal"/>
    <w:qFormat/>
    <w:rsid w:val="00A11232"/>
    <w:pPr>
      <w:spacing w:after="0"/>
      <w:ind w:right="-425"/>
    </w:pPr>
  </w:style>
  <w:style w:type="character" w:customStyle="1" w:styleId="Heading1Char">
    <w:name w:val="Heading 1 Char"/>
    <w:aliases w:val="3 - Contact Char"/>
    <w:basedOn w:val="DefaultParagraphFont"/>
    <w:link w:val="Heading1"/>
    <w:uiPriority w:val="9"/>
    <w:rsid w:val="00120CDF"/>
    <w:rPr>
      <w:color w:val="22294D"/>
      <w:sz w:val="19"/>
      <w:lang w:val="tr-TR"/>
    </w:rPr>
  </w:style>
  <w:style w:type="character" w:customStyle="1" w:styleId="Heading2Char">
    <w:name w:val="Heading 2 Char"/>
    <w:aliases w:val="5 - Optional subheadline Char"/>
    <w:basedOn w:val="DefaultParagraphFont"/>
    <w:link w:val="Heading2"/>
    <w:uiPriority w:val="9"/>
    <w:rsid w:val="00120CDF"/>
    <w:rPr>
      <w:b/>
      <w:bCs/>
      <w:color w:val="22294D"/>
      <w:sz w:val="36"/>
      <w:szCs w:val="36"/>
      <w:lang w:val="tr-TR"/>
    </w:rPr>
  </w:style>
  <w:style w:type="character" w:customStyle="1" w:styleId="Heading3Char">
    <w:name w:val="Heading 3 Char"/>
    <w:aliases w:val="2 - Headline header Char"/>
    <w:basedOn w:val="DefaultParagraphFont"/>
    <w:link w:val="Heading3"/>
    <w:uiPriority w:val="9"/>
    <w:rsid w:val="0059261D"/>
    <w:rPr>
      <w:color w:val="FFFFFF" w:themeColor="background1"/>
      <w:sz w:val="32"/>
      <w:szCs w:val="32"/>
      <w:lang w:val="tr-TR"/>
    </w:rPr>
  </w:style>
  <w:style w:type="character" w:customStyle="1" w:styleId="Heading4Char">
    <w:name w:val="Heading 4 Char"/>
    <w:aliases w:val="1 - Date &amp; Press release Char"/>
    <w:basedOn w:val="DefaultParagraphFont"/>
    <w:link w:val="Heading4"/>
    <w:uiPriority w:val="9"/>
    <w:rsid w:val="0059261D"/>
    <w:rPr>
      <w:color w:val="FFFFFF" w:themeColor="background1"/>
      <w:sz w:val="24"/>
      <w:szCs w:val="36"/>
      <w:lang w:val="tr-TR"/>
    </w:rPr>
  </w:style>
  <w:style w:type="character" w:customStyle="1" w:styleId="Heading5Char">
    <w:name w:val="Heading 5 Char"/>
    <w:aliases w:val="4 - Headline body Char"/>
    <w:basedOn w:val="DefaultParagraphFont"/>
    <w:link w:val="Heading5"/>
    <w:uiPriority w:val="9"/>
    <w:rsid w:val="00120CDF"/>
    <w:rPr>
      <w:color w:val="22294D"/>
      <w:sz w:val="28"/>
      <w:szCs w:val="28"/>
      <w:lang w:val="tr-TR"/>
    </w:rPr>
  </w:style>
  <w:style w:type="paragraph" w:styleId="Title">
    <w:name w:val="Title"/>
    <w:aliases w:val="6 - Position"/>
    <w:basedOn w:val="Heading2"/>
    <w:next w:val="Normal"/>
    <w:link w:val="TitleChar"/>
    <w:uiPriority w:val="10"/>
    <w:qFormat/>
    <w:rsid w:val="00EA7E45"/>
    <w:rPr>
      <w:b w:val="0"/>
      <w:bCs w:val="0"/>
      <w:i/>
    </w:rPr>
  </w:style>
  <w:style w:type="character" w:customStyle="1" w:styleId="TitleChar">
    <w:name w:val="Title Char"/>
    <w:aliases w:val="6 - Position Char"/>
    <w:basedOn w:val="DefaultParagraphFont"/>
    <w:link w:val="Title"/>
    <w:uiPriority w:val="10"/>
    <w:rsid w:val="00EA7E45"/>
    <w:rPr>
      <w:i/>
      <w:color w:val="22294D"/>
      <w:sz w:val="19"/>
      <w:lang w:val="tr-TR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11232"/>
    <w:rPr>
      <w:noProof/>
      <w:color w:val="787878"/>
      <w:sz w:val="19"/>
      <w:lang w:val="tr-TR"/>
    </w:rPr>
  </w:style>
  <w:style w:type="paragraph" w:styleId="Header">
    <w:name w:val="header"/>
    <w:basedOn w:val="Normal"/>
    <w:link w:val="HeaderChar"/>
    <w:uiPriority w:val="99"/>
    <w:unhideWhenUsed/>
    <w:rsid w:val="005B3B3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B3B3E"/>
    <w:rPr>
      <w:color w:val="787878"/>
      <w:sz w:val="19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5B3B3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B3B3E"/>
    <w:rPr>
      <w:color w:val="787878"/>
      <w:sz w:val="19"/>
      <w:lang w:val="tr-TR"/>
    </w:rPr>
  </w:style>
  <w:style w:type="character" w:styleId="PlaceholderText">
    <w:name w:val="Placeholder Text"/>
    <w:basedOn w:val="DefaultParagraphFont"/>
    <w:uiPriority w:val="99"/>
    <w:semiHidden/>
    <w:rsid w:val="0059261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926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46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06395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eop">
    <w:name w:val="eop"/>
    <w:basedOn w:val="DefaultParagraphFont"/>
    <w:rsid w:val="00506395"/>
  </w:style>
  <w:style w:type="character" w:customStyle="1" w:styleId="normaltextrun">
    <w:name w:val="normaltextrun"/>
    <w:basedOn w:val="DefaultParagraphFont"/>
    <w:rsid w:val="00506395"/>
  </w:style>
  <w:style w:type="character" w:customStyle="1" w:styleId="tabchar">
    <w:name w:val="tabchar"/>
    <w:basedOn w:val="DefaultParagraphFont"/>
    <w:rsid w:val="0050639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5CD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F76DA"/>
    <w:pPr>
      <w:spacing w:after="0" w:line="240" w:lineRule="auto"/>
    </w:pPr>
    <w:rPr>
      <w:color w:val="22294D"/>
      <w:sz w:val="19"/>
    </w:rPr>
  </w:style>
  <w:style w:type="character" w:styleId="CommentReference">
    <w:name w:val="annotation reference"/>
    <w:basedOn w:val="DefaultParagraphFont"/>
    <w:uiPriority w:val="99"/>
    <w:semiHidden/>
    <w:unhideWhenUsed/>
    <w:rsid w:val="004D13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13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13EB"/>
    <w:rPr>
      <w:color w:val="22294D"/>
      <w:sz w:val="20"/>
      <w:szCs w:val="20"/>
      <w:lang w:val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3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13EB"/>
    <w:rPr>
      <w:b/>
      <w:bCs/>
      <w:color w:val="22294D"/>
      <w:sz w:val="20"/>
      <w:szCs w:val="20"/>
      <w:lang w:val="tr-TR"/>
    </w:rPr>
  </w:style>
  <w:style w:type="paragraph" w:styleId="NormalWeb">
    <w:name w:val="Normal (Web)"/>
    <w:basedOn w:val="Normal"/>
    <w:uiPriority w:val="99"/>
    <w:unhideWhenUsed/>
    <w:rsid w:val="00F0491C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20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FSA_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b48345-9ac7-4050-93a6-4b531ea34ae8">
      <Terms xmlns="http://schemas.microsoft.com/office/infopath/2007/PartnerControls"/>
    </lcf76f155ced4ddcb4097134ff3c332f>
    <TaxCatchAll xmlns="0528b274-48f2-4258-ae4e-d4f6dfd934b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158B88FB57B44978AA7599716E84E" ma:contentTypeVersion="11" ma:contentTypeDescription="Create a new document." ma:contentTypeScope="" ma:versionID="366c09651c903789a84eb91aacd47746">
  <xsd:schema xmlns:xsd="http://www.w3.org/2001/XMLSchema" xmlns:xs="http://www.w3.org/2001/XMLSchema" xmlns:p="http://schemas.microsoft.com/office/2006/metadata/properties" xmlns:ns2="34b48345-9ac7-4050-93a6-4b531ea34ae8" xmlns:ns3="0528b274-48f2-4258-ae4e-d4f6dfd934b7" targetNamespace="http://schemas.microsoft.com/office/2006/metadata/properties" ma:root="true" ma:fieldsID="42263a51ffe1c1ebdd94a599abcf532d" ns2:_="" ns3:_="">
    <xsd:import namespace="34b48345-9ac7-4050-93a6-4b531ea34ae8"/>
    <xsd:import namespace="0528b274-48f2-4258-ae4e-d4f6dfd934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48345-9ac7-4050-93a6-4b531ea34a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d3d8e85-2482-46d5-b3d8-06dc7993f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8b274-48f2-4258-ae4e-d4f6dfd934b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659b28f-43a5-4999-a84c-74cb0dd55048}" ma:internalName="TaxCatchAll" ma:showField="CatchAllData" ma:web="0528b274-48f2-4258-ae4e-d4f6dfd934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09F6E7-B668-48BC-96E3-98A6B51856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A0415B-EFDC-4F3D-9A18-0D25E396FF0B}">
  <ds:schemaRefs>
    <ds:schemaRef ds:uri="http://schemas.microsoft.com/office/2006/metadata/properties"/>
    <ds:schemaRef ds:uri="http://schemas.microsoft.com/office/infopath/2007/PartnerControls"/>
    <ds:schemaRef ds:uri="34b48345-9ac7-4050-93a6-4b531ea34ae8"/>
    <ds:schemaRef ds:uri="0528b274-48f2-4258-ae4e-d4f6dfd934b7"/>
  </ds:schemaRefs>
</ds:datastoreItem>
</file>

<file path=customXml/itemProps3.xml><?xml version="1.0" encoding="utf-8"?>
<ds:datastoreItem xmlns:ds="http://schemas.openxmlformats.org/officeDocument/2006/customXml" ds:itemID="{8FDEC0FA-01DF-423B-9A51-577FE72D09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AA69FF-4FC6-4D8E-ADA4-E63C3DD08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b48345-9ac7-4050-93a6-4b531ea34ae8"/>
    <ds:schemaRef ds:uri="0528b274-48f2-4258-ae4e-d4f6dfd934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06a174b-e315-48bd-aa0a-cdaddc44250b}" enabled="0" method="" siteId="{406a174b-e315-48bd-aa0a-cdaddc44250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SAFE2EAT</vt:lpstr>
    </vt:vector>
  </TitlesOfParts>
  <Manager>GARCIA GOMEZ Matilde</Manager>
  <Company>CDT</Company>
  <LinksUpToDate>false</LinksUpToDate>
  <CharactersWithSpaces>1868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SAFE2EAT</dc:title>
  <dc:subject/>
  <dc:creator>CDT</dc:creator>
  <cp:keywords/>
  <dc:description/>
  <cp:lastModifiedBy>Zeynep Esin KAYA</cp:lastModifiedBy>
  <cp:revision>5</cp:revision>
  <dcterms:created xsi:type="dcterms:W3CDTF">2026-04-16T07:18:00Z</dcterms:created>
  <dcterms:modified xsi:type="dcterms:W3CDTF">2026-05-05T21:19:00Z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0x010100C31158B88FB57B44978AA7599716E84E</vt:lpwstr>
  </property>
  <property fmtid="{D5CDD505-2E9C-101B-9397-08002B2CF9AE}" pid="3" name="Order">
    <vt:r8>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GCG_PML_LeadUnit">
    <vt:lpwstr>1;#Com|91be7a05-0945-a784-da6c-191e4d516dea</vt:lpwstr>
  </property>
  <property fmtid="{D5CDD505-2E9C-101B-9397-08002B2CF9AE}" pid="12" name="GCG_PML_SDG">
    <vt:lpwstr/>
  </property>
  <property fmtid="{D5CDD505-2E9C-101B-9397-08002B2CF9AE}" pid="13" name="GCG_PML_Unit">
    <vt:lpwstr>1;#Com|91be7a05-0945-a784-da6c-191e4d516dea</vt:lpwstr>
  </property>
  <property fmtid="{D5CDD505-2E9C-101B-9397-08002B2CF9AE}" pid="14" name="GCG_PML_Beneficiary">
    <vt:lpwstr>11;#EFSA - European Food Safety Authority|65dce739-9741-494e-ad69-b6bf05113814</vt:lpwstr>
  </property>
  <property fmtid="{D5CDD505-2E9C-101B-9397-08002B2CF9AE}" pid="15" name="GCG_PML_TechnicalFields">
    <vt:lpwstr>10;#Communication|e78e3ec7-70bd-4cc0-abad-24308b3e17a7</vt:lpwstr>
  </property>
  <property fmtid="{D5CDD505-2E9C-101B-9397-08002B2CF9AE}" pid="16" name="GCG_PML_Sector">
    <vt:lpwstr>9;#COMMUNICATION|ebc27f1f-b863-4d4d-abe6-ca23350f1598</vt:lpwstr>
  </property>
  <property fmtid="{D5CDD505-2E9C-101B-9397-08002B2CF9AE}" pid="17" name="GCG_PML_ServiceLine">
    <vt:lpwstr/>
  </property>
  <property fmtid="{D5CDD505-2E9C-101B-9397-08002B2CF9AE}" pid="18" name="GCG_PML_Financier">
    <vt:lpwstr>8;#EU - European Union|b05e4926-cd10-4aa1-a755-88a1fa9d24c8</vt:lpwstr>
  </property>
  <property fmtid="{D5CDD505-2E9C-101B-9397-08002B2CF9AE}" pid="19" name="GCG_PML_Region">
    <vt:lpwstr>3;#Western Europe|8871c1ee-64d1-46cb-811b-140ad92c009f;#4;#Europe ＆ Central Asia|fb72a473-b246-49e0-bcf4-5be0d2c6efcc;#5;#EU Member States|38612e80-6003-4ce7-af68-85c04bce5180;#6;#European Economic Area|943a8c03-5a98-407c-b0cf-a70481c69969</vt:lpwstr>
  </property>
  <property fmtid="{D5CDD505-2E9C-101B-9397-08002B2CF9AE}" pid="20" name="GCG_PML_NatureOfContract">
    <vt:lpwstr>2;#Time ＆ Material|c684b1da-f893-427f-aa54-5af376496c76</vt:lpwstr>
  </property>
  <property fmtid="{D5CDD505-2E9C-101B-9397-08002B2CF9AE}" pid="21" name="GCG_PML_Country">
    <vt:lpwstr>7;#Belgium|215c9f7d-a693-454f-9b23-42466d4f9576</vt:lpwstr>
  </property>
  <property fmtid="{D5CDD505-2E9C-101B-9397-08002B2CF9AE}" pid="22" name="GCG_PDoc_Hierarchy">
    <vt:lpwstr>12;#02-Implementation|8c557e85-3b5a-4fad-9e4e-5dbb79834368</vt:lpwstr>
  </property>
  <property fmtid="{D5CDD505-2E9C-101B-9397-08002B2CF9AE}" pid="23" name="docLang">
    <vt:lpwstr>en</vt:lpwstr>
  </property>
</Properties>
</file>