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095F6B">
        <w:rPr>
          <w:smallCaps/>
          <w:color w:val="1D3786"/>
          <w:sz w:val="32"/>
          <w:highlight w:val="yellow"/>
        </w:rPr>
        <w:t>PLANT HEALTH FOR LIFE</w:t>
      </w:r>
      <w:r w:rsidRPr="00095F6B">
        <w:rPr>
          <w:smallCaps/>
          <w:color w:val="1D3786"/>
          <w:sz w:val="32"/>
        </w:rPr>
        <w:t>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:rsidR="002942BD" w:rsidRPr="00095F6B" w:rsidRDefault="00AA08B1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 xml:space="preserve">Üdvözöljük a #PlantHealth4Life elnevezésű, az </w:t>
      </w:r>
      <w:r w:rsidRPr="00095F6B">
        <w:t xml:space="preserve"> </w:t>
      </w:r>
      <w:hyperlink r:id="rId11">
        <w:r w:rsidRPr="00095F6B">
          <w:rPr>
            <w:color w:val="38B292"/>
            <w:sz w:val="20"/>
            <w:u w:val="single"/>
          </w:rPr>
          <w:t>Európai Élelmiszerbiztonsági Hatóság</w:t>
        </w:r>
      </w:hyperlink>
      <w:r w:rsidRPr="00095F6B">
        <w:t xml:space="preserve"> </w:t>
      </w:r>
      <w:r w:rsidRPr="00095F6B">
        <w:rPr>
          <w:sz w:val="20"/>
        </w:rPr>
        <w:t xml:space="preserve"> (EFSA), az Európai Bizottság, valamint az európai uniós tagállamokban, a bővítési országokban és Svájcban tevékenykedő partnereik</w:t>
      </w:r>
      <w:r w:rsidRPr="00095F6B">
        <w:t xml:space="preserve"> </w:t>
      </w:r>
      <w:r w:rsidRPr="00095F6B">
        <w:rPr>
          <w:sz w:val="20"/>
        </w:rPr>
        <w:t xml:space="preserve"> által elindított uniós kampány harmadik évében. A </w:t>
      </w:r>
      <w:r w:rsidRPr="00095F6B">
        <w:rPr>
          <w:b/>
          <w:sz w:val="20"/>
        </w:rPr>
        <w:t xml:space="preserve">#PlantHealth4Life </w:t>
      </w:r>
      <w:r w:rsidRPr="00095F6B">
        <w:rPr>
          <w:sz w:val="20"/>
        </w:rPr>
        <w:t>kampány felhívja a figyelmet a növények egészsége és a mindennapi életünk közötti mély összefüggésekre, és egyéni fellépésekre ösztönöz a cél elérése érdekében.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 növények az elfogyasztott élelmiszerek 80%-át teszik ki, táplálják a fogyasztásra szánt állatokat és a légkör szén-dioxid-tartalmának csökkentésével tisztítják a levegőt, ami segíti az éghajlatváltozás elleni kollektív küzdelmet. Az egészséges növények nem csak a levegőt tisztítják; számos európai állatfaj számára élőhelyet és táplálékot biztosítanak, miközben fokozzák a helyi szintű biológiai sokféleséget és ökoszisztémáink stabilitását.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Az európai növényvilág védelmével európai életmódunkat védjük.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Az európai polgárok továbbra sincsenek kellően tudatában a növény-egészségügyi kockázatoknak, annak ellenére, hogy ezek hatással lehetnek a gazdaságra, az élelmezésbiztonságunkra és a környezetre is. Mivel az egészséges növények egészséges élelmiszereket és fenntartható jövőt jelentenek, a #PlantHealth4Life kampány célja, hogy rávilágítson a növények egészségének létfontosság</w:t>
      </w:r>
      <w:r w:rsidR="00F641F9">
        <w:rPr>
          <w:sz w:val="20"/>
        </w:rPr>
        <w:t>ára</w:t>
      </w:r>
      <w:r w:rsidRPr="00095F6B">
        <w:rPr>
          <w:sz w:val="20"/>
        </w:rPr>
        <w:t>, és megmutassa, hogy mit tehetnek az egyes személyek annak érdekében, hogy a növények egészsége ma és a jövő generációi számára is megőrizhető legyen. 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095F6B">
        <w:rPr>
          <w:smallCaps/>
          <w:color w:val="1D3786"/>
          <w:sz w:val="32"/>
        </w:rPr>
        <w:t>A KAMPÁNY</w:t>
      </w:r>
      <w:r w:rsidRPr="00095F6B">
        <w:rPr>
          <w:color w:val="1D3786"/>
          <w:sz w:val="32"/>
        </w:rPr>
        <w:t>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 2025-ben már harmadik éve folytatott #</w:t>
      </w:r>
      <w:r w:rsidRPr="00095F6B">
        <w:rPr>
          <w:b/>
          <w:sz w:val="20"/>
        </w:rPr>
        <w:t>PlantHealth4Life</w:t>
      </w:r>
      <w:r w:rsidRPr="00095F6B">
        <w:rPr>
          <w:sz w:val="20"/>
        </w:rPr>
        <w:t xml:space="preserve"> kampány felhívja a figyelmet a növény-egészségügyi kockázatokra és azok közvetlen kapcsolatára a gazdasággal, közösségeinkkel és Európa élelmiszer-biztonságával, valamint kritikus gondolkodásra ösztönöz. </w:t>
      </w:r>
      <w:r w:rsidRPr="00095F6B">
        <w:rPr>
          <w:b/>
          <w:sz w:val="20"/>
        </w:rPr>
        <w:t> 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 kampány a téma érzelmi rezonanciájára, a növényegészségügy fontosságának gyakorlati példáira és a családok bevonására összpontosít, és a növények egészségéhez kapcsolódó kockázatok megítélésével és az egyéni magatartással kapcsolatos tájékoztatáson túl mélyebb gondolatok ösztönzése felé igyekszik elmozdulni.  </w:t>
      </w:r>
    </w:p>
    <w:p w:rsidR="002942BD" w:rsidRPr="00095F6B" w:rsidRDefault="002942BD">
      <w:pPr>
        <w:spacing w:after="0"/>
        <w:ind w:right="0"/>
        <w:rPr>
          <w:sz w:val="20"/>
          <w:szCs w:val="20"/>
        </w:rPr>
      </w:pPr>
    </w:p>
    <w:p w:rsidR="002942BD" w:rsidRPr="00095F6B" w:rsidRDefault="00AA08B1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Az idei kampány az elmúlt két év lendületére épül. Az átfogó célkitűzések továbbra is arra összpontosítanak, hogy felhívják a figyelmet a növények egészségének fontosságára és ösztönözzék a kritikai gondolkodást a célközönség körében. Ebben az évben bevezetésre kerül az érdekérvényesítés dimenziója, hogy erre az alapra építsünk, és arra ösztönözzük a művelt közönséget, hogy tovább terjessze ismereteit.</w:t>
      </w:r>
    </w:p>
    <w:p w:rsidR="00481DD4" w:rsidRPr="00095F6B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481DD4" w:rsidRPr="00095F6B" w:rsidRDefault="3F24CBE2" w:rsidP="088B25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095F6B">
        <w:rPr>
          <w:sz w:val="20"/>
        </w:rPr>
        <w:t>2025-ben a kampány 10 új résztvevőt üdvözöl:</w:t>
      </w:r>
      <w:r w:rsidRPr="00095F6B">
        <w:rPr>
          <w:b/>
          <w:sz w:val="20"/>
        </w:rPr>
        <w:t xml:space="preserve"> Ausztria, Bulgária, Olaszország, Hollandia és Románia</w:t>
      </w:r>
      <w:r w:rsidRPr="00095F6B">
        <w:rPr>
          <w:sz w:val="20"/>
        </w:rPr>
        <w:t xml:space="preserve"> csatlakozik az eddig résztvevő 21 uniós tagállamhoz: Belgium, Ciprus, Csehország, Dánia, Észtország, Finnország, Franciaország, Görögország, </w:t>
      </w:r>
      <w:r w:rsidRPr="00095F6B">
        <w:rPr>
          <w:sz w:val="20"/>
        </w:rPr>
        <w:lastRenderedPageBreak/>
        <w:t>Horvátország, Írország, Lengyelország, Lettország, Litvánia, Magyarország, Málta, Németország, Portugália, Spanyolország, Svédország, Szlovákia és Szlovénia. Emellett négy új bővítési ország:</w:t>
      </w:r>
      <w:r w:rsidRPr="00095F6B">
        <w:rPr>
          <w:b/>
          <w:sz w:val="20"/>
        </w:rPr>
        <w:t xml:space="preserve"> Albánia,Bosznia-Hercegovina, Koszovó</w:t>
      </w:r>
      <w:r w:rsidRPr="00095F6B">
        <w:rPr>
          <w:sz w:val="20"/>
        </w:rPr>
        <w:t xml:space="preserve">* és </w:t>
      </w:r>
      <w:r w:rsidRPr="00095F6B">
        <w:rPr>
          <w:b/>
          <w:sz w:val="20"/>
        </w:rPr>
        <w:t>Törökország</w:t>
      </w:r>
      <w:r w:rsidRPr="00095F6B">
        <w:rPr>
          <w:sz w:val="20"/>
        </w:rPr>
        <w:t xml:space="preserve">, valamint </w:t>
      </w:r>
      <w:r w:rsidRPr="00095F6B">
        <w:rPr>
          <w:b/>
          <w:sz w:val="20"/>
        </w:rPr>
        <w:t>Svájc</w:t>
      </w:r>
      <w:r w:rsidRPr="00095F6B">
        <w:rPr>
          <w:sz w:val="20"/>
        </w:rPr>
        <w:t xml:space="preserve"> csatlakozik Montenegróhoz mint #PlantHealth4Life-tag.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rPr>
          <w:sz w:val="18"/>
          <w:szCs w:val="18"/>
        </w:rPr>
      </w:pPr>
      <w:r w:rsidRPr="00095F6B">
        <w:rPr>
          <w:b/>
          <w:i/>
          <w:sz w:val="18"/>
        </w:rPr>
        <w:t>*Ez a megnevezés nem érinti a jogállással kapcsolatos álláspontokat, és összhangban áll az 1244/1999. sz. ENSZ BT-határozattal és a Nemzetközi Bíróság koszovói függetlenségi nyilatkozatról szóló véleményével.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Az EFSA által végzett társadalomkutatás alapján a #</w:t>
      </w:r>
      <w:r w:rsidRPr="00095F6B">
        <w:rPr>
          <w:b/>
          <w:sz w:val="20"/>
        </w:rPr>
        <w:t>PlantHealth4Life</w:t>
      </w:r>
      <w:r w:rsidRPr="00095F6B">
        <w:rPr>
          <w:sz w:val="20"/>
        </w:rPr>
        <w:t xml:space="preserve"> kampány három célközönségre koncentrál: 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Kíváncsi utazók</w:t>
      </w:r>
      <w:r w:rsidRPr="00095F6B">
        <w:rPr>
          <w:sz w:val="20"/>
        </w:rPr>
        <w:t>, akik szeretik felfedezni a világot és a természetet, és szívesen visznek haza növényeket és magokat emlékbe vagy ajándékba a családnak és a barátoknak.  </w:t>
      </w:r>
    </w:p>
    <w:p w:rsidR="002942BD" w:rsidRPr="00095F6B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Házi kertészek és hobbigazdálkodók</w:t>
      </w:r>
      <w:r w:rsidRPr="00095F6B">
        <w:rPr>
          <w:sz w:val="20"/>
        </w:rPr>
        <w:t>, akik szeretik gondozni a növényeiket, és szívesen vásárolnak és osztanak meg növényeket és növényi termékeket növénybarát társaikkal.  </w:t>
      </w:r>
    </w:p>
    <w:p w:rsidR="002942BD" w:rsidRPr="00095F6B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Tudatos fiatal szülők</w:t>
      </w:r>
      <w:r w:rsidRPr="00095F6B">
        <w:rPr>
          <w:sz w:val="20"/>
        </w:rPr>
        <w:t>, akik aggódnak a gyermekeik által fogyasztott élelmiszerek biztonságáért, valamint a környezet és a biológiai sokféleség megőrzéséért a jövő generációi számára.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 xml:space="preserve">A kampány harmadik évében döntő szerepet játszanak majd a növényágazat szakemberei és az utazásszervezők, akik részt vesznek a konkrét tevékenységekben, valamint felerősítik a kampány </w:t>
      </w:r>
      <w:r w:rsidRPr="00095F6B">
        <w:rPr>
          <w:b/>
          <w:sz w:val="20"/>
        </w:rPr>
        <w:t>kíváncsi utazókat</w:t>
      </w:r>
      <w:r w:rsidRPr="00095F6B">
        <w:rPr>
          <w:sz w:val="20"/>
        </w:rPr>
        <w:t xml:space="preserve"> és </w:t>
      </w:r>
      <w:r w:rsidRPr="00095F6B">
        <w:rPr>
          <w:b/>
          <w:sz w:val="20"/>
        </w:rPr>
        <w:t>házi kertészeket</w:t>
      </w:r>
      <w:r w:rsidRPr="00095F6B">
        <w:rPr>
          <w:sz w:val="20"/>
        </w:rPr>
        <w:t xml:space="preserve"> célzó üzeneteit. A pedagógusok szintén kulcsfontosságú szerepet fognak játszani, mivel az iskolák újbóli előtérbe helyezése támogatni fogja a </w:t>
      </w:r>
      <w:r w:rsidRPr="00095F6B">
        <w:rPr>
          <w:b/>
          <w:sz w:val="20"/>
        </w:rPr>
        <w:t>fiatal szülőket</w:t>
      </w:r>
      <w:r w:rsidRPr="00095F6B">
        <w:rPr>
          <w:sz w:val="20"/>
        </w:rPr>
        <w:t>, hogy példát mutassanak, és a növényegészségügy nagyköveteinek új generációját neveljék fel.  A növényegészségügy és a kártevők elleni védekezés élvonalában ezek a szószólók kulcsfontosságúak az intézkedések elindításában, a megértés elmélyítésében és az elkötelezettség ösztönzésében. 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 xml:space="preserve">A kampány kommunikációs stílusa informatív és oktató jellegű, hangvétele barátságos és részvételre ösztönző. Célja, hogy olyan hasznos információkkal szolgáljon a növényegészségügy valóságáról, amelyek kritikai gondolkodásra késztetnek. A korábbi kampányévek fő üzeneteit átdolgozták, és most már érdekérvényesítő nyelvezetet is tartalmaznak. 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 xml:space="preserve">A kampány folytatja a releváns információk és tartalmak terjesztését a növényegészségüggyel és annak a mindennapi életre gyakorolt hatásaival kapcsolatban a különböző részt vevő országokban, hogy növelje a tudatosságot és ösztönözze a kritikai gondolkodást az európai polgárok körében. 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Ezt különféle kommunikációs kezdeményezések, többek között a közösségi médiában megjelenő felhívások, kültéri reklámok, valamint olyan konkrét tevékenységek révén kívánja elérni, mint például a rendezvények és az iskolákkal való együttműködés.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mallCaps/>
          <w:sz w:val="20"/>
          <w:szCs w:val="20"/>
        </w:rPr>
      </w:pPr>
      <w:r w:rsidRPr="00095F6B">
        <w:rPr>
          <w:smallCaps/>
          <w:sz w:val="20"/>
        </w:rPr>
        <w:t>KAMPÁNYINDÍTÁS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mallCaps/>
          <w:sz w:val="20"/>
        </w:rPr>
        <w:t> </w:t>
      </w:r>
      <w:r w:rsidRPr="00095F6B">
        <w:rPr>
          <w:sz w:val="20"/>
        </w:rPr>
        <w:t> </w:t>
      </w:r>
    </w:p>
    <w:p w:rsidR="002942BD" w:rsidRPr="00095F6B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 xml:space="preserve">A </w:t>
      </w:r>
      <w:r w:rsidRPr="00095F6B">
        <w:rPr>
          <w:b/>
          <w:sz w:val="20"/>
        </w:rPr>
        <w:t xml:space="preserve">#PlantHealth4Life kampány </w:t>
      </w:r>
      <w:r w:rsidRPr="00095F6B">
        <w:rPr>
          <w:sz w:val="20"/>
        </w:rPr>
        <w:t xml:space="preserve">harmadik éve május 12-én indul. A kampány két szezonális hullámban zajlik: a 2025 szeptemberéig tartó nyári időszakban </w:t>
      </w:r>
      <w:r w:rsidRPr="00095F6B">
        <w:t xml:space="preserve">és a 2025 novemberétől 2026. januárig tartó </w:t>
      </w:r>
      <w:r w:rsidRPr="00095F6B">
        <w:rPr>
          <w:sz w:val="20"/>
        </w:rPr>
        <w:t>téli időszakban</w:t>
      </w:r>
      <w:r w:rsidRPr="00095F6B">
        <w:t>.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sz w:val="20"/>
        </w:rPr>
        <w:t>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095F6B">
        <w:rPr>
          <w:smallCaps/>
          <w:color w:val="1D3786"/>
          <w:sz w:val="32"/>
        </w:rPr>
        <w:lastRenderedPageBreak/>
        <w:t>RÉSZVÉTEL A KAMPÁNYBAN</w:t>
      </w:r>
      <w:r w:rsidRPr="00095F6B">
        <w:rPr>
          <w:color w:val="1D3786"/>
          <w:sz w:val="32"/>
        </w:rPr>
        <w:t>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095F6B">
        <w:rPr>
          <w:sz w:val="20"/>
          <w:highlight w:val="white"/>
        </w:rPr>
        <w:t>A kampányhoz többféle módon lehet csatlakozni és támogatást nyújtani: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:rsidR="002942BD" w:rsidRPr="00095F6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  <w:highlight w:val="white"/>
        </w:rPr>
        <w:t>Ossza meg a kampány</w:t>
      </w:r>
      <w:r w:rsidRPr="00095F6B">
        <w:rPr>
          <w:sz w:val="20"/>
        </w:rPr>
        <w:t xml:space="preserve"> minden korosztály és növénykedvelő számára hasznos,</w:t>
      </w:r>
      <w:r w:rsidRPr="00095F6B">
        <w:t xml:space="preserve"> </w:t>
      </w:r>
      <w:hyperlink r:id="rId12">
        <w:r w:rsidRPr="00095F6B">
          <w:rPr>
            <w:b/>
            <w:sz w:val="20"/>
            <w:u w:val="single"/>
          </w:rPr>
          <w:t>animált filmjét</w:t>
        </w:r>
      </w:hyperlink>
      <w:r w:rsidRPr="00095F6B">
        <w:rPr>
          <w:b/>
          <w:highlight w:val="white"/>
        </w:rPr>
        <w:t xml:space="preserve"> </w:t>
      </w:r>
      <w:r w:rsidRPr="00095F6B">
        <w:rPr>
          <w:sz w:val="20"/>
        </w:rPr>
        <w:t>digitális szuvenírként nyaralása során. </w:t>
      </w:r>
    </w:p>
    <w:p w:rsidR="002942BD" w:rsidRPr="00095F6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Látogasson el a kampány weboldalára</w:t>
      </w:r>
      <w:r w:rsidRPr="00095F6B">
        <w:t xml:space="preserve"> </w:t>
      </w:r>
      <w:hyperlink r:id="rId13">
        <w:r w:rsidRPr="00095F6B">
          <w:rPr>
            <w:sz w:val="20"/>
            <w:u w:val="single"/>
          </w:rPr>
          <w:t>https://www.efsa.europa.eu/en/plh4l</w:t>
        </w:r>
      </w:hyperlink>
      <w:r w:rsidRPr="00095F6B">
        <w:rPr>
          <w:sz w:val="20"/>
        </w:rPr>
        <w:t xml:space="preserve"> rendszeres frissítésekért és a bevált növény-egészségügyi gyakorlatokra vonatkozó gyakorlati tanácsokért, és ossza meg az érdekelt felekkel és a növények egészségét fontosnak tartó személyekkel. </w:t>
      </w:r>
    </w:p>
    <w:p w:rsidR="002942BD" w:rsidRPr="00095F6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  <w:highlight w:val="white"/>
        </w:rPr>
        <w:t xml:space="preserve">Ossza meg </w:t>
      </w:r>
      <w:r w:rsidR="00F641F9">
        <w:rPr>
          <w:b/>
          <w:sz w:val="20"/>
          <w:highlight w:val="white"/>
        </w:rPr>
        <w:t>ismeretségi körével</w:t>
      </w:r>
      <w:r w:rsidRPr="00095F6B">
        <w:rPr>
          <w:b/>
          <w:sz w:val="20"/>
          <w:highlight w:val="white"/>
        </w:rPr>
        <w:t xml:space="preserve"> az eszköztárban található ingyenes anyagainkat</w:t>
      </w:r>
      <w:r w:rsidRPr="00095F6B">
        <w:rPr>
          <w:sz w:val="20"/>
          <w:highlight w:val="white"/>
        </w:rPr>
        <w:t>, amelyek a</w:t>
      </w:r>
      <w:r w:rsidRPr="00095F6B">
        <w:t xml:space="preserve"> </w:t>
      </w:r>
      <w:hyperlink r:id="rId14">
        <w:r w:rsidRPr="00095F6B">
          <w:rPr>
            <w:sz w:val="20"/>
            <w:u w:val="single"/>
          </w:rPr>
          <w:t>kampány weboldalán</w:t>
        </w:r>
      </w:hyperlink>
      <w:r w:rsidRPr="00095F6B">
        <w:rPr>
          <w:sz w:val="20"/>
          <w:highlight w:val="white"/>
        </w:rPr>
        <w:t xml:space="preserve"> valamennyi résztvevő ország nyelvén elérhetők, és vegyen részt a növények egészségének védelmében.</w:t>
      </w:r>
      <w:r w:rsidRPr="00095F6B">
        <w:rPr>
          <w:sz w:val="20"/>
        </w:rPr>
        <w:t>  </w:t>
      </w:r>
    </w:p>
    <w:p w:rsidR="002942BD" w:rsidRPr="00095F6B" w:rsidRDefault="1CC35854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  <w:highlight w:val="white"/>
        </w:rPr>
        <w:t>Kísérje figyelemmel híreinket</w:t>
      </w:r>
      <w:r w:rsidRPr="00095F6B">
        <w:rPr>
          <w:sz w:val="20"/>
          <w:highlight w:val="white"/>
        </w:rPr>
        <w:t>: Kövesse a #PlantHealth4Life kampányt</w:t>
      </w:r>
      <w:r w:rsidRPr="00095F6B">
        <w:rPr>
          <w:sz w:val="20"/>
          <w:highlight w:val="white"/>
        </w:rPr>
        <w:br/>
        <w:t>a</w:t>
      </w:r>
      <w:r w:rsidRPr="00095F6B">
        <w:t xml:space="preserve"> </w:t>
      </w:r>
      <w:hyperlink r:id="rId15">
        <w:r w:rsidRPr="00095F6B">
          <w:rPr>
            <w:color w:val="1155CC"/>
            <w:sz w:val="20"/>
            <w:highlight w:val="white"/>
            <w:u w:val="single"/>
          </w:rPr>
          <w:t>Bluesky</w:t>
        </w:r>
      </w:hyperlink>
      <w:r w:rsidRPr="00095F6B">
        <w:rPr>
          <w:sz w:val="20"/>
          <w:highlight w:val="white"/>
        </w:rPr>
        <w:t>-on,</w:t>
      </w:r>
      <w:r w:rsidRPr="00095F6B">
        <w:rPr>
          <w:sz w:val="20"/>
          <w:highlight w:val="white"/>
        </w:rPr>
        <w:br/>
        <w:t>a</w:t>
      </w:r>
      <w:r w:rsidRPr="00095F6B">
        <w:t xml:space="preserve"> </w:t>
      </w:r>
      <w:hyperlink r:id="rId16">
        <w:r w:rsidRPr="00095F6B">
          <w:rPr>
            <w:color w:val="1155CC"/>
            <w:sz w:val="20"/>
            <w:highlight w:val="white"/>
            <w:u w:val="single"/>
          </w:rPr>
          <w:t>LinkedIn</w:t>
        </w:r>
      </w:hyperlink>
      <w:r w:rsidRPr="00095F6B">
        <w:rPr>
          <w:sz w:val="20"/>
          <w:highlight w:val="white"/>
        </w:rPr>
        <w:t>-en és</w:t>
      </w:r>
      <w:r w:rsidRPr="00095F6B">
        <w:rPr>
          <w:sz w:val="20"/>
          <w:highlight w:val="white"/>
        </w:rPr>
        <w:br/>
        <w:t>az</w:t>
      </w:r>
      <w:r w:rsidRPr="00095F6B">
        <w:t xml:space="preserve"> </w:t>
      </w:r>
      <w:hyperlink r:id="rId17" w:history="1">
        <w:r w:rsidRPr="00095F6B">
          <w:rPr>
            <w:rStyle w:val="Hiperhivatkozs"/>
            <w:sz w:val="20"/>
            <w:highlight w:val="white"/>
          </w:rPr>
          <w:t>Instagramon</w:t>
        </w:r>
      </w:hyperlink>
      <w:r w:rsidRPr="00095F6B">
        <w:rPr>
          <w:sz w:val="20"/>
          <w:highlight w:val="white"/>
        </w:rPr>
        <w:t xml:space="preserve">, és ossza meg a kampány legfrissebb híreit a </w:t>
      </w:r>
      <w:r w:rsidR="00F641F9">
        <w:rPr>
          <w:sz w:val="20"/>
          <w:highlight w:val="white"/>
        </w:rPr>
        <w:t>ismeretségi körével</w:t>
      </w:r>
      <w:r w:rsidRPr="00095F6B">
        <w:rPr>
          <w:sz w:val="20"/>
          <w:highlight w:val="white"/>
        </w:rPr>
        <w:t xml:space="preserve">. </w:t>
      </w:r>
      <w:r w:rsidRPr="00095F6B">
        <w:rPr>
          <w:sz w:val="20"/>
        </w:rPr>
        <w:t>  </w:t>
      </w:r>
    </w:p>
    <w:p w:rsidR="002942BD" w:rsidRPr="00095F6B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sz w:val="20"/>
          <w:highlight w:val="white"/>
        </w:rPr>
        <w:t xml:space="preserve">Vigye hírét a növények biztonsága érdekében tett közös erőfeszítéseinknek, valamint annak, hogy a növények kulcsfontosságú szerepet játszanak élelmiszer-biztonságunk és gazdaságunk szempontjából, és a </w:t>
      </w:r>
      <w:r w:rsidRPr="00095F6B">
        <w:rPr>
          <w:b/>
          <w:sz w:val="20"/>
          <w:highlight w:val="white"/>
        </w:rPr>
        <w:t>kampány #PlantHealth4Life hashtagjét</w:t>
      </w:r>
      <w:r w:rsidRPr="00095F6B">
        <w:rPr>
          <w:sz w:val="20"/>
          <w:highlight w:val="white"/>
        </w:rPr>
        <w:t xml:space="preserve"> használva támogassa a különböző elindított tevékenységeket.</w:t>
      </w:r>
      <w:r w:rsidRPr="00095F6B">
        <w:rPr>
          <w:sz w:val="20"/>
        </w:rPr>
        <w:t>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095F6B">
        <w:rPr>
          <w:sz w:val="20"/>
        </w:rPr>
        <w:t>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095F6B">
        <w:rPr>
          <w:smallCaps/>
          <w:color w:val="1D3785"/>
          <w:sz w:val="32"/>
        </w:rPr>
        <w:t>A KAMPÁNY ESZKÖZTÁRA</w:t>
      </w:r>
      <w:r w:rsidRPr="00095F6B">
        <w:rPr>
          <w:color w:val="1D3785"/>
          <w:sz w:val="32"/>
        </w:rPr>
        <w:t> 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095F6B">
        <w:rPr>
          <w:sz w:val="20"/>
        </w:rPr>
        <w:t>A kampány eszköztára tartalmazza az összes résztvevő ország nyelvére lefordított kampányanyagokat, amelyek a nemzeti célközönség felé felhasználhatók: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:rsidR="002942BD" w:rsidRPr="00095F6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A kampánnyal kapcsolatos háttérinformációk (ez a dokumentum)</w:t>
      </w:r>
      <w:r w:rsidRPr="00095F6B">
        <w:rPr>
          <w:sz w:val="20"/>
        </w:rPr>
        <w:t xml:space="preserve"> – Áttekintés a kampány célkitűzéseiről, a célközönségekről és a részvétel módjairól. Kampánnyal kapcsolatos tartalmak fejlesztésére használható. </w:t>
      </w:r>
    </w:p>
    <w:p w:rsidR="002942BD" w:rsidRPr="00095F6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Felhasználásra kész közösségimédia-bejegyzések és vizuális anyagok (a helyi nyelven)</w:t>
      </w:r>
      <w:r w:rsidRPr="00095F6B">
        <w:rPr>
          <w:sz w:val="20"/>
        </w:rPr>
        <w:t xml:space="preserve"> – A kampány hivatalos #PlantHealth4Life hashtagjének használatával megoszthatók a közösségimédia-csatornákon. A láthatóság növelése érdekében üzeneteinek népszerűsítésekor mindenképpen említse meg az EFSA-t. A kampány anyagai közé tartozik egy galéria formátumú, szerkeszthető hirdetés (magyarázattal és használati javaslatokkal), egy statikus bejegyzés (normál poszt) és a történet-formátum.   </w:t>
      </w:r>
    </w:p>
    <w:p w:rsidR="002942BD" w:rsidRPr="00095F6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Bluesky</w:t>
      </w:r>
      <w:r w:rsidRPr="00095F6B">
        <w:rPr>
          <w:sz w:val="20"/>
          <w:u w:val="single"/>
        </w:rPr>
        <w:t xml:space="preserve"> </w:t>
      </w:r>
      <w:hyperlink r:id="rId18">
        <w:r w:rsidRPr="00095F6B">
          <w:rPr>
            <w:color w:val="1155CC"/>
            <w:sz w:val="20"/>
            <w:u w:val="single"/>
          </w:rPr>
          <w:t>@efsa.europa.eu</w:t>
        </w:r>
      </w:hyperlink>
      <w:hyperlink r:id="rId19">
        <w:r w:rsidRPr="00095F6B">
          <w:rPr>
            <w:color w:val="1155CC"/>
            <w:sz w:val="20"/>
            <w:u w:val="single"/>
          </w:rPr>
          <w:t xml:space="preserve"> </w:t>
        </w:r>
      </w:hyperlink>
      <w:r w:rsidRPr="00095F6B">
        <w:rPr>
          <w:b/>
          <w:sz w:val="20"/>
        </w:rPr>
        <w:t>Instagram</w:t>
      </w:r>
      <w:r w:rsidRPr="00095F6B">
        <w:rPr>
          <w:sz w:val="20"/>
        </w:rPr>
        <w:t xml:space="preserve">: </w:t>
      </w:r>
      <w:hyperlink r:id="rId20">
        <w:r w:rsidRPr="00095F6B">
          <w:rPr>
            <w:sz w:val="20"/>
            <w:u w:val="single"/>
          </w:rPr>
          <w:t>@one_healthenv_eu</w:t>
        </w:r>
      </w:hyperlink>
      <w:r w:rsidRPr="00095F6B">
        <w:rPr>
          <w:sz w:val="20"/>
        </w:rPr>
        <w:t xml:space="preserve"> </w:t>
      </w:r>
      <w:r w:rsidRPr="00095F6B">
        <w:rPr>
          <w:b/>
          <w:sz w:val="20"/>
        </w:rPr>
        <w:t>LinkedIn</w:t>
      </w:r>
      <w:r w:rsidRPr="00095F6B">
        <w:rPr>
          <w:sz w:val="20"/>
        </w:rPr>
        <w:t xml:space="preserve">: </w:t>
      </w:r>
      <w:hyperlink r:id="rId21">
        <w:r w:rsidRPr="00095F6B">
          <w:rPr>
            <w:sz w:val="20"/>
            <w:u w:val="single"/>
          </w:rPr>
          <w:t>Európai Élelmiszerbiztonsági Hatóság (EFSA) </w:t>
        </w:r>
      </w:hyperlink>
      <w:r w:rsidRPr="00095F6B">
        <w:rPr>
          <w:sz w:val="20"/>
        </w:rPr>
        <w:t> </w:t>
      </w:r>
    </w:p>
    <w:p w:rsidR="002942BD" w:rsidRPr="00095F6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b/>
          <w:sz w:val="20"/>
          <w:highlight w:val="white"/>
        </w:rPr>
        <w:t xml:space="preserve">1 videó </w:t>
      </w:r>
      <w:r w:rsidRPr="00095F6B">
        <w:rPr>
          <w:sz w:val="20"/>
          <w:highlight w:val="white"/>
        </w:rPr>
        <w:t>– Dinamikus, figyelemfelkető videó a kampányüzenetek vonzó módon történő közvetítésére.</w:t>
      </w:r>
      <w:r w:rsidRPr="00095F6B">
        <w:rPr>
          <w:sz w:val="20"/>
        </w:rPr>
        <w:t>  </w:t>
      </w:r>
    </w:p>
    <w:p w:rsidR="002942BD" w:rsidRPr="00095F6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</w:rPr>
        <w:t>1 sajtóközlemény</w:t>
      </w:r>
      <w:r w:rsidRPr="00095F6B">
        <w:rPr>
          <w:sz w:val="20"/>
        </w:rPr>
        <w:t xml:space="preserve"> – A legfontosabb üzeneteket, a célközönségeket és más releváns kampányinformációkat tartalmazza.   </w:t>
      </w:r>
    </w:p>
    <w:p w:rsidR="002942BD" w:rsidRPr="00095F6B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b/>
          <w:sz w:val="20"/>
          <w:highlight w:val="white"/>
        </w:rPr>
        <w:t>1 statikus vizuális anyag a kíváncsi utazók számára</w:t>
      </w:r>
      <w:r w:rsidRPr="00095F6B">
        <w:rPr>
          <w:sz w:val="20"/>
          <w:highlight w:val="white"/>
        </w:rPr>
        <w:t xml:space="preserve"> – Többféle formátumban is rendelkezésre áll, beleértve a nyomtatásra kész változatot is, a kampány elindításakor az Ön helyi nyelvén történő terjesztés céljából.</w:t>
      </w:r>
      <w:r w:rsidRPr="00095F6B">
        <w:rPr>
          <w:sz w:val="20"/>
        </w:rPr>
        <w:t> </w:t>
      </w:r>
    </w:p>
    <w:p w:rsidR="002942BD" w:rsidRPr="00095F6B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095F6B">
        <w:rPr>
          <w:b/>
          <w:sz w:val="20"/>
        </w:rPr>
        <w:t>1 színező füzet gyermekeknek</w:t>
      </w:r>
      <w:r w:rsidRPr="00095F6B">
        <w:rPr>
          <w:sz w:val="20"/>
        </w:rPr>
        <w:t xml:space="preserve"> – Közvetlenül a weboldalról letölthető. </w:t>
      </w:r>
    </w:p>
    <w:p w:rsidR="002942BD" w:rsidRPr="00095F6B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095F6B">
        <w:rPr>
          <w:b/>
          <w:sz w:val="20"/>
        </w:rPr>
        <w:t>Kérdése van? Írjon nekünk! Írjon nekünk!</w:t>
      </w:r>
      <w:r w:rsidRPr="00095F6B">
        <w:rPr>
          <w:sz w:val="20"/>
        </w:rPr>
        <w:t>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095F6B">
        <w:rPr>
          <w:b/>
          <w:sz w:val="20"/>
        </w:rPr>
        <w:lastRenderedPageBreak/>
        <w:t>Az EFSA Médiairodája</w:t>
      </w:r>
      <w:r w:rsidRPr="00095F6B">
        <w:rPr>
          <w:sz w:val="20"/>
        </w:rPr>
        <w:t> </w:t>
      </w:r>
    </w:p>
    <w:p w:rsidR="002942BD" w:rsidRPr="00095F6B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095F6B">
        <w:rPr>
          <w:sz w:val="20"/>
        </w:rPr>
        <w:t>Tel.: +39 0521 036 149 E-mail: press@efsa.europa.eu </w:t>
      </w:r>
    </w:p>
    <w:p w:rsidR="002942BD" w:rsidRPr="00095F6B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095F6B">
        <w:rPr>
          <w:sz w:val="20"/>
        </w:rPr>
        <w:t> </w:t>
      </w:r>
    </w:p>
    <w:sectPr w:rsidR="002942BD" w:rsidRPr="00095F6B" w:rsidSect="000158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007" w:rsidRPr="00095F6B" w:rsidRDefault="00AE0007">
      <w:pPr>
        <w:spacing w:after="0"/>
      </w:pPr>
      <w:r w:rsidRPr="00095F6B">
        <w:separator/>
      </w:r>
    </w:p>
  </w:endnote>
  <w:endnote w:type="continuationSeparator" w:id="0">
    <w:p w:rsidR="00AE0007" w:rsidRPr="00095F6B" w:rsidRDefault="00AE0007">
      <w:pPr>
        <w:spacing w:after="0"/>
      </w:pPr>
      <w:r w:rsidRPr="00095F6B">
        <w:continuationSeparator/>
      </w:r>
    </w:p>
  </w:endnote>
  <w:endnote w:type="continuationNotice" w:id="1">
    <w:p w:rsidR="00AE0007" w:rsidRPr="00095F6B" w:rsidRDefault="00AE0007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0801772B-DB88-4D0B-9B36-7C4148893F43}"/>
    <w:embedBold r:id="rId2" w:fontKey="{26C362D1-8D06-4098-8041-BBEAE63AC9E5}"/>
    <w:embedItalic r:id="rId3" w:fontKey="{94FE2149-F424-44E4-8E15-BFC4A0D93E42}"/>
    <w:embedBoldItalic r:id="rId4" w:fontKey="{DDA9E25D-DB72-4708-BE13-BF30BCC4FF21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5" w:fontKey="{EFB7BF2A-2EDE-4970-888D-486B41CD5BC7}"/>
    <w:embedItalic r:id="rId6" w:fontKey="{311474B3-FBF7-40EB-B84C-DCC260B80DC8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5306866E-2450-4174-BE54-45B29D4ABFA5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6B" w:rsidRPr="00095F6B" w:rsidRDefault="00095F6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BD" w:rsidRPr="00095F6B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8505"/>
    </w:tblGrid>
    <w:tr w:rsidR="002942BD" w:rsidRPr="00095F6B">
      <w:tc>
        <w:tcPr>
          <w:tcW w:w="8505" w:type="dxa"/>
          <w:shd w:val="clear" w:color="auto" w:fill="auto"/>
        </w:tcPr>
        <w:p w:rsidR="002942BD" w:rsidRPr="00095F6B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:rsidR="002942BD" w:rsidRPr="00095F6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:rsidR="002942BD" w:rsidRPr="00095F6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:rsidR="002942BD" w:rsidRPr="00095F6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BD" w:rsidRPr="00095F6B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8505"/>
    </w:tblGrid>
    <w:tr w:rsidR="002942BD" w:rsidRPr="00095F6B">
      <w:tc>
        <w:tcPr>
          <w:tcW w:w="8505" w:type="dxa"/>
          <w:shd w:val="clear" w:color="auto" w:fill="auto"/>
        </w:tcPr>
        <w:p w:rsidR="002942BD" w:rsidRPr="00095F6B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:rsidR="002942BD" w:rsidRPr="00095F6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:rsidR="002942BD" w:rsidRPr="00095F6B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007" w:rsidRPr="00095F6B" w:rsidRDefault="00AE0007">
      <w:pPr>
        <w:spacing w:after="0"/>
      </w:pPr>
      <w:r w:rsidRPr="00095F6B">
        <w:separator/>
      </w:r>
    </w:p>
  </w:footnote>
  <w:footnote w:type="continuationSeparator" w:id="0">
    <w:p w:rsidR="00AE0007" w:rsidRPr="00095F6B" w:rsidRDefault="00AE0007">
      <w:pPr>
        <w:spacing w:after="0"/>
      </w:pPr>
      <w:r w:rsidRPr="00095F6B">
        <w:continuationSeparator/>
      </w:r>
    </w:p>
  </w:footnote>
  <w:footnote w:type="continuationNotice" w:id="1">
    <w:p w:rsidR="00AE0007" w:rsidRPr="00095F6B" w:rsidRDefault="00AE0007">
      <w:pPr>
        <w:spacing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6B" w:rsidRPr="00095F6B" w:rsidRDefault="00095F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BD" w:rsidRPr="00095F6B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095F6B">
      <w:t xml:space="preserve"> </w:t>
    </w:r>
    <w:r w:rsidR="00015874">
      <w:rPr>
        <w:noProof/>
      </w:rPr>
      <w:pict>
        <v:rect id="Rectangle 146" o:spid="_x0000_s1026" style="position:absolute;left:0;text-align:left;margin-left:-86pt;margin-top:-34pt;width:598.15pt;height:98.8pt;z-index:-251658240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" fillcolor="#787878" stroked="f">
          <v:textbox inset="2.53958mm,1.2694mm,2.53958mm,1.2694mm">
            <w:txbxContent>
              <w:p w:rsidR="002942BD" w:rsidRPr="00095F6B" w:rsidRDefault="002942BD">
                <w:pPr>
                  <w:spacing w:after="40"/>
                  <w:ind w:right="0"/>
                  <w:textDirection w:val="btLr"/>
                </w:pPr>
              </w:p>
              <w:p w:rsidR="002942BD" w:rsidRPr="00095F6B" w:rsidRDefault="002942BD">
                <w:pPr>
                  <w:spacing w:after="40"/>
                  <w:ind w:right="0"/>
                  <w:textDirection w:val="btLr"/>
                </w:pPr>
              </w:p>
              <w:p w:rsidR="002942BD" w:rsidRPr="00095F6B" w:rsidRDefault="002942BD">
                <w:pPr>
                  <w:spacing w:before="240" w:after="0"/>
                  <w:ind w:right="0"/>
                  <w:textDirection w:val="btLr"/>
                </w:pPr>
              </w:p>
              <w:p w:rsidR="002942BD" w:rsidRPr="00095F6B" w:rsidRDefault="002942BD">
                <w:pPr>
                  <w:ind w:right="0"/>
                  <w:jc w:val="center"/>
                  <w:textDirection w:val="btLr"/>
                </w:pPr>
              </w:p>
            </w:txbxContent>
          </v:textbox>
        </v:rect>
      </w:pict>
    </w:r>
    <w:r w:rsidRPr="00095F6B">
      <w:rPr>
        <w:noProof/>
        <w:lang w:eastAsia="hu-HU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5874">
      <w:rPr>
        <w:noProof/>
      </w:rPr>
      <w:pict>
        <v:rect id="Rectangle 147" o:spid="_x0000_s1027" style="position:absolute;left:0;text-align:left;margin-left:0;margin-top:-3pt;width:72.5pt;height:7.5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" fillcolor="white [3201]" stroked="f">
          <v:textbox inset="2.53958mm,2.53958mm,2.53958mm,2.53958mm">
            <w:txbxContent>
              <w:p w:rsidR="002942BD" w:rsidRPr="00095F6B" w:rsidRDefault="002942BD">
                <w:pPr>
                  <w:spacing w:after="0"/>
                  <w:ind w:right="0"/>
                  <w:jc w:val="left"/>
                  <w:textDirection w:val="btLr"/>
                </w:pPr>
              </w:p>
            </w:txbxContent>
          </v:textbox>
        </v:rect>
      </w:pict>
    </w:r>
  </w:p>
  <w:p w:rsidR="002942BD" w:rsidRPr="00095F6B" w:rsidRDefault="00AA08B1">
    <w:pPr>
      <w:pStyle w:val="Cmsor4"/>
    </w:pPr>
    <w:r w:rsidRPr="00095F6B">
      <w:t xml:space="preserve">HÁTTÉRINFORMÁCIÓK </w:t>
    </w:r>
  </w:p>
  <w:p w:rsidR="002942BD" w:rsidRPr="00095F6B" w:rsidRDefault="00AA08B1">
    <w:pPr>
      <w:pStyle w:val="Cmsor4"/>
    </w:pPr>
    <w:r w:rsidRPr="00095F6B">
      <w:t>#PLANTHEALTH4LIFE</w:t>
    </w:r>
  </w:p>
  <w:p w:rsidR="002942BD" w:rsidRPr="00095F6B" w:rsidRDefault="002942B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2BD" w:rsidRPr="00095F6B" w:rsidRDefault="00015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>
      <w:rPr>
        <w:noProof/>
      </w:rPr>
      <w:pict>
        <v:rect id="Rectangle 149" o:spid="_x0000_s1028" style="position:absolute;left:0;text-align:left;margin-left:-85pt;margin-top:-35pt;width:596.65pt;height:157.4pt;z-index:25165824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" fillcolor="#787878" stroked="f">
          <v:textbox inset="2.53958mm,2.53958mm,2.53958mm,2.53958mm">
            <w:txbxContent>
              <w:p w:rsidR="002942BD" w:rsidRPr="00095F6B" w:rsidRDefault="002942BD">
                <w:pPr>
                  <w:spacing w:after="0"/>
                  <w:ind w:right="0"/>
                  <w:jc w:val="left"/>
                  <w:textDirection w:val="btLr"/>
                </w:pPr>
              </w:p>
            </w:txbxContent>
          </v:textbox>
        </v:rect>
      </w:pict>
    </w:r>
    <w:r w:rsidR="00AA08B1" w:rsidRPr="00095F6B">
      <w:rPr>
        <w:noProof/>
        <w:lang w:eastAsia="hu-HU"/>
      </w:rPr>
      <w:drawing>
        <wp:anchor distT="0" distB="0" distL="114300" distR="114300" simplePos="0" relativeHeight="251658244" behindDoc="0" locked="0" layoutInCell="1" allowOverlap="1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pict>
        <v:rect id="Rectangle 148" o:spid="_x0000_s1029" style="position:absolute;left:0;text-align:left;margin-left:-7pt;margin-top:-1pt;width:358.05pt;height:123.1pt;z-index:25165824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" filled="f" stroked="f">
          <v:textbox inset="2.53958mm,1.2694mm,2.53958mm,1.2694mm">
            <w:txbxContent>
              <w:p w:rsidR="002942BD" w:rsidRPr="00095F6B" w:rsidRDefault="00AA08B1">
                <w:pPr>
                  <w:spacing w:after="40"/>
                  <w:ind w:right="0"/>
                  <w:textDirection w:val="btLr"/>
                </w:pPr>
                <w:r w:rsidRPr="00095F6B">
                  <w:rPr>
                    <w:rFonts w:ascii="Arial" w:hAnsi="Arial"/>
                    <w:color w:val="FFFFFF"/>
                    <w:sz w:val="24"/>
                  </w:rPr>
                  <w:t xml:space="preserve">HÁTTÉRINFORMÁCIÓK </w:t>
                </w:r>
              </w:p>
              <w:p w:rsidR="002942BD" w:rsidRPr="00095F6B" w:rsidRDefault="002942BD">
                <w:pPr>
                  <w:spacing w:after="40"/>
                  <w:ind w:right="0"/>
                  <w:textDirection w:val="btLr"/>
                </w:pPr>
              </w:p>
              <w:p w:rsidR="006A7237" w:rsidRPr="00095F6B" w:rsidRDefault="006A7237">
                <w:pPr>
                  <w:spacing w:after="40"/>
                  <w:ind w:right="0"/>
                  <w:textDirection w:val="btLr"/>
                </w:pPr>
              </w:p>
              <w:p w:rsidR="002942BD" w:rsidRPr="00095F6B" w:rsidRDefault="00AA08B1">
                <w:pPr>
                  <w:spacing w:before="240" w:after="0"/>
                  <w:ind w:right="0"/>
                  <w:textDirection w:val="btLr"/>
                </w:pPr>
                <w:r w:rsidRPr="00095F6B">
                  <w:rPr>
                    <w:rFonts w:ascii="Arial" w:hAnsi="Arial"/>
                    <w:color w:val="FFFFFF"/>
                    <w:sz w:val="32"/>
                  </w:rPr>
                  <w:t>#PLANTHEALTH4LIFE</w:t>
                </w:r>
              </w:p>
            </w:txbxContent>
          </v:textbox>
        </v:rect>
      </w:pict>
    </w:r>
    <w:r w:rsidR="00AA08B1" w:rsidRPr="00095F6B">
      <w:rPr>
        <w:noProof/>
        <w:lang w:eastAsia="hu-HU"/>
      </w:rPr>
      <w:drawing>
        <wp:anchor distT="0" distB="0" distL="114300" distR="114300" simplePos="0" relativeHeight="251658246" behindDoc="0" locked="0" layoutInCell="1" allowOverlap="1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42BD" w:rsidRPr="00095F6B" w:rsidRDefault="00015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>
      <w:rPr>
        <w:noProof/>
      </w:rPr>
      <w:pict>
        <v:rect id="Rectangle 145" o:spid="_x0000_s1030" style="position:absolute;left:0;text-align:left;margin-left:0;margin-top:28pt;width:71.05pt;height:7.15pt;z-index:25165824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" fillcolor="white [3201]" stroked="f">
          <v:textbox inset="2.53958mm,2.53958mm,2.53958mm,2.53958mm">
            <w:txbxContent>
              <w:p w:rsidR="002942BD" w:rsidRPr="00095F6B" w:rsidRDefault="002942BD">
                <w:pPr>
                  <w:spacing w:after="0"/>
                  <w:ind w:right="0"/>
                  <w:jc w:val="left"/>
                  <w:textDirection w:val="btLr"/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942BD"/>
    <w:rsid w:val="00015874"/>
    <w:rsid w:val="00082966"/>
    <w:rsid w:val="00095F6B"/>
    <w:rsid w:val="000E683E"/>
    <w:rsid w:val="00173CA6"/>
    <w:rsid w:val="001849A1"/>
    <w:rsid w:val="001A0F8B"/>
    <w:rsid w:val="0026259C"/>
    <w:rsid w:val="00286A78"/>
    <w:rsid w:val="002942BD"/>
    <w:rsid w:val="0032241C"/>
    <w:rsid w:val="00327F3F"/>
    <w:rsid w:val="00354B41"/>
    <w:rsid w:val="00365791"/>
    <w:rsid w:val="00394FE5"/>
    <w:rsid w:val="003B3F6D"/>
    <w:rsid w:val="003C7742"/>
    <w:rsid w:val="003E5046"/>
    <w:rsid w:val="004122FC"/>
    <w:rsid w:val="0044551B"/>
    <w:rsid w:val="00474E4D"/>
    <w:rsid w:val="00481DD4"/>
    <w:rsid w:val="004A2620"/>
    <w:rsid w:val="004B1310"/>
    <w:rsid w:val="004C5C8E"/>
    <w:rsid w:val="004C6E6C"/>
    <w:rsid w:val="005008A8"/>
    <w:rsid w:val="005B040D"/>
    <w:rsid w:val="005C4B31"/>
    <w:rsid w:val="00671D8D"/>
    <w:rsid w:val="00682EFA"/>
    <w:rsid w:val="006A7237"/>
    <w:rsid w:val="006C2C6C"/>
    <w:rsid w:val="00701D89"/>
    <w:rsid w:val="00741F06"/>
    <w:rsid w:val="007C2D64"/>
    <w:rsid w:val="00803FAD"/>
    <w:rsid w:val="008B13D6"/>
    <w:rsid w:val="0093488A"/>
    <w:rsid w:val="009D3699"/>
    <w:rsid w:val="00AA08B1"/>
    <w:rsid w:val="00AA4594"/>
    <w:rsid w:val="00AE0007"/>
    <w:rsid w:val="00B05794"/>
    <w:rsid w:val="00B65A54"/>
    <w:rsid w:val="00B67346"/>
    <w:rsid w:val="00BC6DCE"/>
    <w:rsid w:val="00C11570"/>
    <w:rsid w:val="00C45A1A"/>
    <w:rsid w:val="00CA78A5"/>
    <w:rsid w:val="00CB2835"/>
    <w:rsid w:val="00CC6AA9"/>
    <w:rsid w:val="00D02368"/>
    <w:rsid w:val="00D331A2"/>
    <w:rsid w:val="00E354F6"/>
    <w:rsid w:val="00E44B50"/>
    <w:rsid w:val="00E451FE"/>
    <w:rsid w:val="00E57CBF"/>
    <w:rsid w:val="00E77DF6"/>
    <w:rsid w:val="00F123A3"/>
    <w:rsid w:val="00F36A43"/>
    <w:rsid w:val="00F641F9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color w:val="22294D"/>
        <w:sz w:val="19"/>
        <w:szCs w:val="19"/>
        <w:lang w:val="hu-HU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B3E"/>
    <w:pPr>
      <w:ind w:right="-1"/>
    </w:pPr>
  </w:style>
  <w:style w:type="paragraph" w:styleId="Cmsor1">
    <w:name w:val="heading 1"/>
    <w:aliases w:val="3 - Contact"/>
    <w:basedOn w:val="Norml"/>
    <w:next w:val="Norml"/>
    <w:link w:val="Cmsor1Char"/>
    <w:uiPriority w:val="9"/>
    <w:qFormat/>
    <w:rsid w:val="00120CDF"/>
    <w:pPr>
      <w:spacing w:after="0"/>
      <w:ind w:right="0"/>
      <w:outlineLvl w:val="0"/>
    </w:pPr>
  </w:style>
  <w:style w:type="paragraph" w:styleId="Cmsor2">
    <w:name w:val="heading 2"/>
    <w:aliases w:val="5 - Optional subheadline"/>
    <w:basedOn w:val="Norml"/>
    <w:next w:val="Norml"/>
    <w:link w:val="Cmsor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Cmsor3">
    <w:name w:val="heading 3"/>
    <w:aliases w:val="2 - Headline header"/>
    <w:basedOn w:val="Norml"/>
    <w:next w:val="Norml"/>
    <w:link w:val="Cmsor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Cmsor4">
    <w:name w:val="heading 4"/>
    <w:aliases w:val="1 - Date &amp; Press release"/>
    <w:basedOn w:val="Norml"/>
    <w:next w:val="Norml"/>
    <w:link w:val="Cmsor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Cmsor5">
    <w:name w:val="heading 5"/>
    <w:aliases w:val="4 - Headline body"/>
    <w:basedOn w:val="Cmsor1"/>
    <w:next w:val="Norml"/>
    <w:link w:val="Cmsor5Ch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015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6 - Position"/>
    <w:basedOn w:val="Cmsor2"/>
    <w:next w:val="Norml"/>
    <w:link w:val="CmCh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Listaszerbekezds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ListaszerbekezdsChar"/>
    <w:link w:val="Listparalevel2"/>
    <w:rsid w:val="00A11232"/>
    <w:rPr>
      <w:noProof/>
      <w:color w:val="787878"/>
      <w:sz w:val="19"/>
      <w:lang w:val="hu-HU"/>
    </w:rPr>
  </w:style>
  <w:style w:type="paragraph" w:styleId="Listaszerbekezds">
    <w:name w:val="List Paragraph"/>
    <w:basedOn w:val="Norml"/>
    <w:link w:val="Listaszerbekezds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hu-HU"/>
    </w:rPr>
  </w:style>
  <w:style w:type="paragraph" w:customStyle="1" w:styleId="listnumgreen">
    <w:name w:val="list num green"/>
    <w:basedOn w:val="Listaszerbekezds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l"/>
    <w:qFormat/>
    <w:rsid w:val="00A11232"/>
    <w:pPr>
      <w:spacing w:after="0"/>
      <w:ind w:right="-425"/>
    </w:pPr>
  </w:style>
  <w:style w:type="character" w:customStyle="1" w:styleId="Cmsor1Char">
    <w:name w:val="Címsor 1 Char"/>
    <w:aliases w:val="3 - Contact Char"/>
    <w:basedOn w:val="Bekezdsalapbettpusa"/>
    <w:link w:val="Cmsor1"/>
    <w:uiPriority w:val="9"/>
    <w:rsid w:val="00120CDF"/>
    <w:rPr>
      <w:color w:val="22294D"/>
      <w:sz w:val="19"/>
      <w:lang w:val="hu-HU"/>
    </w:rPr>
  </w:style>
  <w:style w:type="character" w:customStyle="1" w:styleId="Cmsor2Char">
    <w:name w:val="Címsor 2 Char"/>
    <w:aliases w:val="5 - Optional subheadline Char"/>
    <w:basedOn w:val="Bekezdsalapbettpusa"/>
    <w:link w:val="Cmsor2"/>
    <w:uiPriority w:val="9"/>
    <w:rsid w:val="00120CDF"/>
    <w:rPr>
      <w:b/>
      <w:bCs/>
      <w:color w:val="22294D"/>
      <w:sz w:val="36"/>
      <w:szCs w:val="36"/>
      <w:lang w:val="hu-HU"/>
    </w:rPr>
  </w:style>
  <w:style w:type="character" w:customStyle="1" w:styleId="Cmsor3Char">
    <w:name w:val="Címsor 3 Char"/>
    <w:aliases w:val="2 - Headline header Char"/>
    <w:basedOn w:val="Bekezdsalapbettpusa"/>
    <w:link w:val="Cmsor3"/>
    <w:uiPriority w:val="9"/>
    <w:rsid w:val="0059261D"/>
    <w:rPr>
      <w:color w:val="FFFFFF" w:themeColor="background1"/>
      <w:sz w:val="32"/>
      <w:szCs w:val="32"/>
      <w:lang w:val="hu-HU"/>
    </w:rPr>
  </w:style>
  <w:style w:type="character" w:customStyle="1" w:styleId="Cmsor4Char">
    <w:name w:val="Címsor 4 Char"/>
    <w:aliases w:val="1 - Date &amp; Press release Char"/>
    <w:basedOn w:val="Bekezdsalapbettpusa"/>
    <w:link w:val="Cmsor4"/>
    <w:uiPriority w:val="9"/>
    <w:rsid w:val="0059261D"/>
    <w:rPr>
      <w:color w:val="FFFFFF" w:themeColor="background1"/>
      <w:sz w:val="24"/>
      <w:szCs w:val="36"/>
      <w:lang w:val="hu-HU"/>
    </w:rPr>
  </w:style>
  <w:style w:type="character" w:customStyle="1" w:styleId="Cmsor5Char">
    <w:name w:val="Címsor 5 Char"/>
    <w:aliases w:val="4 - Headline body Char"/>
    <w:basedOn w:val="Bekezdsalapbettpusa"/>
    <w:link w:val="Cmsor5"/>
    <w:uiPriority w:val="9"/>
    <w:rsid w:val="00120CDF"/>
    <w:rPr>
      <w:color w:val="22294D"/>
      <w:sz w:val="28"/>
      <w:szCs w:val="28"/>
      <w:lang w:val="hu-HU"/>
    </w:rPr>
  </w:style>
  <w:style w:type="character" w:customStyle="1" w:styleId="CmChar">
    <w:name w:val="Cím Char"/>
    <w:aliases w:val="6 - Position Char"/>
    <w:basedOn w:val="Bekezdsalapbettpusa"/>
    <w:link w:val="Cm"/>
    <w:uiPriority w:val="10"/>
    <w:rsid w:val="00EA7E45"/>
    <w:rPr>
      <w:i/>
      <w:color w:val="22294D"/>
      <w:sz w:val="19"/>
      <w:lang w:val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11232"/>
    <w:rPr>
      <w:noProof/>
      <w:color w:val="787878"/>
      <w:sz w:val="19"/>
      <w:lang w:val="hu-HU"/>
    </w:rPr>
  </w:style>
  <w:style w:type="paragraph" w:styleId="lfej">
    <w:name w:val="header"/>
    <w:basedOn w:val="Norml"/>
    <w:link w:val="lfej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5B3B3E"/>
    <w:rPr>
      <w:color w:val="787878"/>
      <w:sz w:val="19"/>
      <w:lang w:val="hu-HU"/>
    </w:rPr>
  </w:style>
  <w:style w:type="paragraph" w:styleId="llb">
    <w:name w:val="footer"/>
    <w:basedOn w:val="Norml"/>
    <w:link w:val="llb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5B3B3E"/>
    <w:rPr>
      <w:color w:val="787878"/>
      <w:sz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59261D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59261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46A6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Bekezdsalapbettpusa"/>
    <w:rsid w:val="0061474A"/>
  </w:style>
  <w:style w:type="character" w:customStyle="1" w:styleId="eop">
    <w:name w:val="eop"/>
    <w:basedOn w:val="Bekezdsalapbettpusa"/>
    <w:rsid w:val="0061474A"/>
  </w:style>
  <w:style w:type="character" w:customStyle="1" w:styleId="scxw263806439">
    <w:name w:val="scxw263806439"/>
    <w:basedOn w:val="Bekezdsalapbettpusa"/>
    <w:rsid w:val="0061474A"/>
  </w:style>
  <w:style w:type="paragraph" w:styleId="Vltozat">
    <w:name w:val="Revision"/>
    <w:hidden/>
    <w:uiPriority w:val="99"/>
    <w:semiHidden/>
    <w:rsid w:val="003C144C"/>
    <w:pPr>
      <w:spacing w:after="0"/>
    </w:pPr>
  </w:style>
  <w:style w:type="character" w:styleId="Jegyzethivatkozs">
    <w:name w:val="annotation reference"/>
    <w:basedOn w:val="Bekezdsalapbettpusa"/>
    <w:uiPriority w:val="99"/>
    <w:semiHidden/>
    <w:unhideWhenUsed/>
    <w:rsid w:val="003C14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C14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C144C"/>
    <w:rPr>
      <w:color w:val="22294D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14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144C"/>
    <w:rPr>
      <w:b/>
      <w:bCs/>
      <w:color w:val="22294D"/>
      <w:sz w:val="20"/>
      <w:szCs w:val="20"/>
      <w:lang w:val="hu-HU"/>
    </w:rPr>
  </w:style>
  <w:style w:type="paragraph" w:styleId="Alcm">
    <w:name w:val="Subtitle"/>
    <w:basedOn w:val="Norml"/>
    <w:next w:val="Norml"/>
    <w:uiPriority w:val="11"/>
    <w:qFormat/>
    <w:rsid w:val="000158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rsid w:val="0001587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ltblzat"/>
    <w:rsid w:val="0001587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ltblzat"/>
    <w:rsid w:val="0001587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ltblzat"/>
    <w:rsid w:val="00015874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hu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f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instagram.com/one_healthenv_eu/?hl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hu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sky.app/profile/efs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hu/plh4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2C9A67B5C214291B4884C02BDFC87" ma:contentTypeVersion="16" ma:contentTypeDescription="Create a new document." ma:contentTypeScope="" ma:versionID="c5b2407e2382f80c6820033c975cf46d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9d03239c7c86f5a2f9ba396bd9d5b2c0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37BFE-E80C-49DE-B2CB-ADB79FE4683D}"/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1152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Hantó Fruzsina</cp:lastModifiedBy>
  <cp:revision>7</cp:revision>
  <dcterms:created xsi:type="dcterms:W3CDTF">2025-04-30T13:43:00Z</dcterms:created>
  <dcterms:modified xsi:type="dcterms:W3CDTF">2025-05-15T07:58:00Z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