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F3163" w:rsidRDefault="005F3163" w14:paraId="00000001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2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3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4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5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6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7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P="3E1E4EAE" w:rsidRDefault="00E92B88" w14:paraId="00000008" w14:textId="77777777">
      <w:pPr>
        <w:jc w:val="right"/>
        <w:rPr>
          <w:rFonts w:ascii="Verdana" w:hAnsi="Verdana" w:eastAsia="Verdana" w:cs="Verdana"/>
          <w:b w:val="1"/>
          <w:bCs w:val="1"/>
          <w:sz w:val="52"/>
          <w:szCs w:val="52"/>
        </w:rPr>
      </w:pPr>
      <w:r w:rsidRPr="0B815CBB" w:rsidR="7E126BC3">
        <w:rPr>
          <w:rFonts w:ascii="Verdana" w:hAnsi="Verdana" w:eastAsia="Verdana" w:cs="Verdana"/>
          <w:b w:val="1"/>
          <w:bCs w:val="1"/>
          <w:sz w:val="52"/>
          <w:szCs w:val="52"/>
        </w:rPr>
        <w:t>Treści postów na potrzeby</w:t>
      </w:r>
      <w:r w:rsidRPr="0B815CBB" w:rsidR="7E126BC3">
        <w:rPr>
          <w:rFonts w:ascii="Verdana" w:hAnsi="Verdana" w:eastAsia="Verdana" w:cs="Verdana"/>
          <w:b w:val="1"/>
          <w:bCs w:val="1"/>
          <w:sz w:val="52"/>
          <w:szCs w:val="52"/>
        </w:rPr>
        <w:t xml:space="preserve"> mediów społecznościowych – kampania Safe2Eat 2025</w:t>
      </w:r>
    </w:p>
    <w:p w:rsidR="005F3163" w:rsidRDefault="005F3163" w14:paraId="00000009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A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B" w14:textId="77777777">
      <w:pPr>
        <w:rPr>
          <w:rFonts w:ascii="Verdana" w:hAnsi="Verdana" w:eastAsia="Verdana" w:cs="Verdana"/>
          <w:b/>
          <w:sz w:val="52"/>
          <w:szCs w:val="52"/>
        </w:rPr>
      </w:pPr>
    </w:p>
    <w:p w:rsidR="005F3163" w:rsidRDefault="005F3163" w14:paraId="0000000C" w14:textId="77777777">
      <w:pPr>
        <w:rPr>
          <w:rFonts w:ascii="Verdana" w:hAnsi="Verdana" w:eastAsia="Verdana" w:cs="Verdana"/>
          <w:b/>
          <w:sz w:val="52"/>
          <w:szCs w:val="52"/>
        </w:rPr>
      </w:pPr>
    </w:p>
    <w:sdt>
      <w:sdtPr>
        <w:tag w:val="goog_rdk_0"/>
        <w:id w:val="1760105501"/>
        <w:placeholder>
          <w:docPart w:val="DefaultPlaceholder_1081868574"/>
        </w:placeholder>
      </w:sdtPr>
      <w:sdtEndPr/>
      <w:sdtContent>
        <w:p w:rsidR="005F3163" w:rsidRDefault="00E92B88" w14:paraId="0000000D" w14:textId="77777777">
          <w:pPr>
            <w:pStyle w:val="Ttulo1"/>
            <w:spacing w:line="276" w:lineRule="auto"/>
            <w:rPr>
              <w:rFonts w:ascii="Verdana" w:hAnsi="Verdana" w:eastAsia="Verdana" w:cs="Verdana"/>
              <w:sz w:val="44"/>
              <w:szCs w:val="44"/>
            </w:rPr>
          </w:pPr>
          <w:r w:rsidRPr="0B815CBB" w:rsidR="7E126BC3">
            <w:rPr>
              <w:rFonts w:ascii="Verdana" w:hAnsi="Verdana" w:eastAsia="Verdana" w:cs="Verdana"/>
              <w:sz w:val="44"/>
              <w:szCs w:val="44"/>
            </w:rPr>
            <w:t xml:space="preserve">Najważniejsze komunikaty </w:t>
          </w:r>
        </w:p>
      </w:sdtContent>
    </w:sdt>
    <w:p w:rsidR="005F3163" w:rsidRDefault="005F3163" w14:paraId="00000052" w14:textId="77777777">
      <w:pPr>
        <w:spacing w:line="276" w:lineRule="auto"/>
        <w:jc w:val="center"/>
        <w:rPr>
          <w:rFonts w:ascii="Verdana" w:hAnsi="Verdana" w:eastAsia="Verdana" w:cs="Verdana"/>
        </w:rPr>
      </w:pPr>
    </w:p>
    <w:p w:rsidR="005F3163" w:rsidRDefault="00E92B88" w14:paraId="00000053" w14:textId="77777777">
      <w:pPr>
        <w:pStyle w:val="Ttulo2"/>
        <w:spacing w:line="276" w:lineRule="auto"/>
        <w:rPr>
          <w:rFonts w:ascii="Verdana" w:hAnsi="Verdana" w:eastAsia="Verdana" w:cs="Verdana"/>
          <w:b/>
          <w:sz w:val="40"/>
          <w:szCs w:val="40"/>
        </w:rPr>
      </w:pPr>
      <w:r>
        <w:rPr>
          <w:rFonts w:ascii="Verdana" w:hAnsi="Verdana" w:eastAsia="Verdana" w:cs="Verdana"/>
          <w:b/>
          <w:sz w:val="40"/>
          <w:szCs w:val="40"/>
        </w:rPr>
        <w:t>Suplementy diety</w:t>
      </w:r>
    </w:p>
    <w:p w:rsidR="005F3163" w:rsidRDefault="005F3163" w14:paraId="00000054" w14:textId="77777777">
      <w:pPr>
        <w:spacing w:line="276" w:lineRule="auto"/>
        <w:rPr>
          <w:rFonts w:ascii="Verdana" w:hAnsi="Verdana" w:eastAsia="Verdana" w:cs="Verdana"/>
        </w:rPr>
      </w:pPr>
    </w:p>
    <w:p w:rsidR="005F3163" w:rsidRDefault="00E92B88" w14:paraId="00000055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X/Bluesky</w:t>
      </w:r>
    </w:p>
    <w:p w:rsidR="005F3163" w:rsidRDefault="00E92B88" w14:paraId="00000056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Myślisz o przyjmowaniu suplementów diety? </w:t>
      </w:r>
      <w:r>
        <w:rPr>
          <w:rFonts w:ascii="Quattrocento Sans" w:hAnsi="Quattrocento Sans" w:eastAsia="Quattrocento Sans" w:cs="Quattrocento Sans"/>
          <w:sz w:val="21"/>
          <w:szCs w:val="21"/>
        </w:rPr>
        <w:t>💊</w:t>
      </w:r>
      <w:r>
        <w:rPr>
          <w:rFonts w:ascii="Verdana" w:hAnsi="Verdana" w:eastAsia="Verdana" w:cs="Verdana"/>
          <w:sz w:val="21"/>
          <w:szCs w:val="21"/>
        </w:rPr>
        <w:t> </w:t>
      </w:r>
    </w:p>
    <w:p w:rsidR="005F3163" w:rsidRDefault="00E92B88" w14:paraId="00000057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EFSA opiniuje składniki suplementów, a lokalne władze nadzorują ich bezpieczeństwo. Dowiedz się więcej z #Safe2EatEU </w:t>
      </w:r>
      <w:r>
        <w:rPr>
          <w:rFonts w:ascii="Quattrocento Sans" w:hAnsi="Quattrocento Sans" w:eastAsia="Quattrocento Sans" w:cs="Quattrocento Sans"/>
          <w:sz w:val="21"/>
          <w:szCs w:val="21"/>
        </w:rPr>
        <w:t>👉</w:t>
      </w:r>
      <w:r>
        <w:rPr>
          <w:rFonts w:ascii="Verdana" w:hAnsi="Verdana" w:eastAsia="Verdana" w:cs="Verdana"/>
          <w:sz w:val="21"/>
          <w:szCs w:val="21"/>
        </w:rPr>
        <w:t xml:space="preserve">  </w:t>
      </w:r>
      <w:hyperlink r:id="rId25">
        <w:r>
          <w:rPr>
            <w:rFonts w:ascii="Verdana" w:hAnsi="Verdana" w:eastAsia="Verdana" w:cs="Verdana"/>
            <w:color w:val="467886"/>
            <w:sz w:val="21"/>
            <w:szCs w:val="21"/>
            <w:u w:val="single"/>
          </w:rPr>
          <w:t>https://www.efsa.europa.eu/pl/safe2eat/food-supplements</w:t>
        </w:r>
      </w:hyperlink>
      <w:r>
        <w:rPr>
          <w:rFonts w:ascii="Verdana" w:hAnsi="Verdana" w:eastAsia="Verdana" w:cs="Verdana"/>
          <w:sz w:val="21"/>
          <w:szCs w:val="21"/>
        </w:rPr>
        <w:t>  </w:t>
      </w:r>
    </w:p>
    <w:p w:rsidR="005F3163" w:rsidRDefault="005F3163" w14:paraId="00000058" w14:textId="77777777">
      <w:pPr>
        <w:spacing w:line="276" w:lineRule="auto"/>
        <w:rPr>
          <w:rFonts w:ascii="Verdana" w:hAnsi="Verdana" w:eastAsia="Verdana" w:cs="Verdana"/>
        </w:rPr>
      </w:pPr>
    </w:p>
    <w:p w:rsidR="005F3163" w:rsidRDefault="00E92B88" w14:paraId="00000059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Instagram/Facebook</w:t>
      </w:r>
    </w:p>
    <w:p w:rsidR="005F3163" w:rsidRDefault="00E92B88" w14:paraId="0000005A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Quattrocento Sans" w:hAnsi="Quattrocento Sans" w:eastAsia="Quattrocento Sans" w:cs="Quattrocento Sans"/>
          <w:sz w:val="21"/>
          <w:szCs w:val="21"/>
        </w:rPr>
        <w:t>💊</w:t>
      </w:r>
      <w:r>
        <w:rPr>
          <w:rFonts w:ascii="Verdana" w:hAnsi="Verdana" w:eastAsia="Verdana" w:cs="Verdana"/>
          <w:sz w:val="21"/>
          <w:szCs w:val="21"/>
        </w:rPr>
        <w:t xml:space="preserve"> Przyjmujesz suplementy diety?</w:t>
      </w:r>
    </w:p>
    <w:p w:rsidR="005F3163" w:rsidRDefault="00E92B88" w14:paraId="0000005B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>EFSA współpracuje z władzami poszczególnych państw członkowskich w zakresie bezpieczeństwa tych środków. Pamiętaj jednak, że suplementy diety nie zastąpią zbilansowanej diety. Ich wybór zawsze konsultuj z lekarzem! </w:t>
      </w:r>
    </w:p>
    <w:p w:rsidR="005F3163" w:rsidRDefault="00E92B88" w14:paraId="0000005C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Dowiedz się więcej dzięki kampanii #Safe2EatEU! Link w bio! </w:t>
      </w:r>
      <w:r>
        <w:rPr>
          <w:rFonts w:ascii="Quattrocento Sans" w:hAnsi="Quattrocento Sans" w:eastAsia="Quattrocento Sans" w:cs="Quattrocento Sans"/>
          <w:sz w:val="21"/>
          <w:szCs w:val="21"/>
        </w:rPr>
        <w:t>🔗</w:t>
      </w:r>
      <w:r>
        <w:rPr>
          <w:rFonts w:ascii="Verdana" w:hAnsi="Verdana" w:eastAsia="Verdana" w:cs="Verdana"/>
          <w:sz w:val="21"/>
          <w:szCs w:val="21"/>
        </w:rPr>
        <w:t> </w:t>
      </w:r>
    </w:p>
    <w:p w:rsidR="005F3163" w:rsidRDefault="005F3163" w14:paraId="0000005D" w14:textId="77777777">
      <w:pPr>
        <w:spacing w:line="276" w:lineRule="auto"/>
        <w:rPr>
          <w:rFonts w:ascii="Verdana" w:hAnsi="Verdana" w:eastAsia="Verdana" w:cs="Verdana"/>
        </w:rPr>
      </w:pPr>
    </w:p>
    <w:p w:rsidR="005F3163" w:rsidRDefault="00E92B88" w14:paraId="0000005E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LinkedIn</w:t>
      </w:r>
    </w:p>
    <w:p w:rsidR="005F3163" w:rsidRDefault="00E92B88" w14:paraId="0000005F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Zastanawiasz się nad przyjmowaniem suplementów diety? </w:t>
      </w:r>
      <w:r>
        <w:rPr>
          <w:rFonts w:ascii="Quattrocento Sans" w:hAnsi="Quattrocento Sans" w:eastAsia="Quattrocento Sans" w:cs="Quattrocento Sans"/>
          <w:sz w:val="21"/>
          <w:szCs w:val="21"/>
        </w:rPr>
        <w:t>💊</w:t>
      </w:r>
      <w:r>
        <w:rPr>
          <w:rFonts w:ascii="Verdana" w:hAnsi="Verdana" w:eastAsia="Verdana" w:cs="Verdana"/>
          <w:sz w:val="21"/>
          <w:szCs w:val="21"/>
        </w:rPr>
        <w:t> </w:t>
      </w:r>
    </w:p>
    <w:p w:rsidR="005F3163" w:rsidRDefault="00E92B88" w14:paraId="00000060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>Zanim podejmiesz decyzję pamiętaj, że powinny one stanowić uzupełnienie diety, a nie ją zastępować. Zawsze konsultuj się z lekarzem, aby być pewnym, czy potrzebujesz suplementacji.  </w:t>
      </w:r>
    </w:p>
    <w:p w:rsidR="005F3163" w:rsidRDefault="00E92B88" w14:paraId="00000061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>W Unii Europejskiej suplementy diety są badane i regulowane na szczeblu krajowym. Na wniosek KE EFSA przeprowadza naukowe analizy tych produktów w celu zapewnienia ich bezpieczeństwa. </w:t>
      </w:r>
    </w:p>
    <w:p w:rsidR="005F3163" w:rsidRDefault="00E92B88" w14:paraId="00000062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Dowiedz się, jak podejmować świadome decyzje z kampanią #Safe2EatEU </w:t>
      </w:r>
      <w:r>
        <w:rPr>
          <w:rFonts w:ascii="Quattrocento Sans" w:hAnsi="Quattrocento Sans" w:eastAsia="Quattrocento Sans" w:cs="Quattrocento Sans"/>
          <w:sz w:val="21"/>
          <w:szCs w:val="21"/>
        </w:rPr>
        <w:t>👉</w:t>
      </w:r>
      <w:r>
        <w:rPr>
          <w:rFonts w:ascii="Verdana" w:hAnsi="Verdana" w:eastAsia="Verdana" w:cs="Verdana"/>
          <w:sz w:val="21"/>
          <w:szCs w:val="21"/>
        </w:rPr>
        <w:t xml:space="preserve"> </w:t>
      </w:r>
      <w:hyperlink r:id="rId26">
        <w:r>
          <w:rPr>
            <w:rFonts w:ascii="Verdana" w:hAnsi="Verdana" w:eastAsia="Verdana" w:cs="Verdana"/>
            <w:color w:val="467886"/>
            <w:sz w:val="21"/>
            <w:szCs w:val="21"/>
            <w:u w:val="single"/>
          </w:rPr>
          <w:t>https://www.efsa.europa.eu/en/safe2eat/food-supplements</w:t>
        </w:r>
      </w:hyperlink>
      <w:r>
        <w:rPr>
          <w:rFonts w:ascii="Verdana" w:hAnsi="Verdana" w:eastAsia="Verdana" w:cs="Verdana"/>
          <w:sz w:val="21"/>
          <w:szCs w:val="21"/>
        </w:rPr>
        <w:t>  </w:t>
      </w:r>
    </w:p>
    <w:p w:rsidR="005F3163" w:rsidRDefault="005F3163" w14:paraId="00000063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</w:p>
    <w:p w:rsidR="005F3163" w:rsidRDefault="00E92B88" w14:paraId="00000064" w14:textId="055EE43F">
      <w:pPr>
        <w:spacing w:line="276" w:lineRule="auto"/>
        <w:jc w:val="center"/>
      </w:pPr>
      <w:r w:rsidR="4DFFB66A">
        <w:drawing>
          <wp:inline wp14:editId="01E081DE" wp14:anchorId="7B337987">
            <wp:extent cx="3276600" cy="3276600"/>
            <wp:effectExtent l="0" t="0" r="0" b="0"/>
            <wp:docPr id="121610016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16100165" name=""/>
                    <pic:cNvPicPr/>
                  </pic:nvPicPr>
                  <pic:blipFill>
                    <a:blip xmlns:r="http://schemas.openxmlformats.org/officeDocument/2006/relationships" r:embed="rId14496596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63" w:rsidRDefault="005F3163" w14:paraId="00000065" w14:textId="77777777">
      <w:pPr>
        <w:spacing w:line="276" w:lineRule="auto"/>
        <w:jc w:val="center"/>
        <w:rPr>
          <w:rFonts w:ascii="Verdana" w:hAnsi="Verdana" w:eastAsia="Verdana" w:cs="Verdana"/>
        </w:rPr>
      </w:pPr>
    </w:p>
    <w:p w:rsidR="005F3163" w:rsidRDefault="00E92B88" w14:paraId="00000066" w14:textId="77777777">
      <w:pPr>
        <w:spacing w:line="276" w:lineRule="auto"/>
        <w:jc w:val="center"/>
        <w:rPr>
          <w:rFonts w:ascii="Verdana" w:hAnsi="Verdana" w:eastAsia="Verdana" w:cs="Verdana"/>
          <w:sz w:val="21"/>
          <w:szCs w:val="21"/>
          <w:shd w:val="clear" w:color="auto" w:fill="F9CB9C"/>
        </w:rPr>
      </w:pPr>
      <w:r>
        <w:rPr>
          <w:rFonts w:ascii="Verdana" w:hAnsi="Verdana" w:eastAsia="Verdana" w:cs="Verdana"/>
          <w:sz w:val="21"/>
          <w:szCs w:val="21"/>
          <w:shd w:val="clear" w:color="auto" w:fill="F9CB9C"/>
        </w:rPr>
        <w:br/>
      </w:r>
    </w:p>
    <w:p w:rsidR="005F3163" w:rsidRDefault="005F3163" w14:paraId="00000067" w14:textId="77777777">
      <w:pPr>
        <w:spacing w:line="276" w:lineRule="auto"/>
        <w:rPr>
          <w:rFonts w:ascii="Verdana" w:hAnsi="Verdana" w:eastAsia="Verdana" w:cs="Verdana"/>
          <w:b/>
          <w:sz w:val="40"/>
          <w:szCs w:val="40"/>
          <w:shd w:val="clear" w:color="auto" w:fill="F9CB9C"/>
        </w:rPr>
      </w:pPr>
    </w:p>
    <w:p w:rsidR="005F3163" w:rsidRDefault="00E92B88" w14:paraId="00000068" w14:textId="77777777">
      <w:pPr>
        <w:spacing w:line="276" w:lineRule="auto"/>
        <w:rPr>
          <w:rFonts w:ascii="Verdana" w:hAnsi="Verdana" w:eastAsia="Verdana" w:cs="Verdana"/>
          <w:color w:val="0F4761"/>
          <w:sz w:val="44"/>
          <w:szCs w:val="44"/>
        </w:rPr>
      </w:pPr>
      <w:r>
        <w:rPr>
          <w:rFonts w:ascii="Verdana" w:hAnsi="Verdana" w:eastAsia="Verdana" w:cs="Verdana"/>
          <w:color w:val="0F4761"/>
          <w:sz w:val="44"/>
          <w:szCs w:val="44"/>
        </w:rPr>
        <w:t>Dbanie o bezpieczeństwo żywności </w:t>
      </w:r>
    </w:p>
    <w:p w:rsidR="005F3163" w:rsidRDefault="005F3163" w14:paraId="00000069" w14:textId="77777777">
      <w:pPr>
        <w:spacing w:line="276" w:lineRule="auto"/>
        <w:rPr>
          <w:rFonts w:ascii="Verdana" w:hAnsi="Verdana" w:eastAsia="Verdana" w:cs="Verdana"/>
          <w:b/>
          <w:sz w:val="18"/>
          <w:szCs w:val="18"/>
        </w:rPr>
      </w:pPr>
    </w:p>
    <w:p w:rsidR="005F3163" w:rsidRDefault="00E92B88" w14:paraId="0000006A" w14:textId="77777777">
      <w:pPr>
        <w:spacing w:line="276" w:lineRule="auto"/>
        <w:rPr>
          <w:rFonts w:ascii="Verdana" w:hAnsi="Verdana" w:eastAsia="Verdana" w:cs="Verdana"/>
          <w:color w:val="0F4761"/>
          <w:sz w:val="44"/>
          <w:szCs w:val="44"/>
        </w:rPr>
      </w:pPr>
      <w:r>
        <w:rPr>
          <w:rFonts w:ascii="Verdana" w:hAnsi="Verdana" w:eastAsia="Verdana" w:cs="Verdana"/>
          <w:b/>
          <w:sz w:val="40"/>
          <w:szCs w:val="40"/>
        </w:rPr>
        <w:t>Zatrucia pokarmowe</w:t>
      </w:r>
    </w:p>
    <w:p w:rsidR="005F3163" w:rsidRDefault="00E92B88" w14:paraId="0000006B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X/Bluesky</w:t>
      </w:r>
    </w:p>
    <w:p w:rsidR="005F3163" w:rsidRDefault="00E92B88" w14:paraId="0000006C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Quattrocento Sans" w:hAnsi="Quattrocento Sans" w:eastAsia="Quattrocento Sans" w:cs="Quattrocento Sans"/>
          <w:sz w:val="21"/>
          <w:szCs w:val="21"/>
        </w:rPr>
        <w:t>🍗🤮</w:t>
      </w:r>
      <w:r>
        <w:rPr>
          <w:rFonts w:ascii="Verdana" w:hAnsi="Verdana" w:eastAsia="Verdana" w:cs="Verdana"/>
          <w:sz w:val="21"/>
          <w:szCs w:val="21"/>
        </w:rPr>
        <w:t xml:space="preserve"> Zdarzyło Ci się zatruć jedzeniem? </w:t>
      </w:r>
    </w:p>
    <w:p w:rsidR="005F3163" w:rsidRDefault="00E92B88" w14:paraId="0000006D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Podstawowe zasady higieny podczas przygotowywania żywności są niezbędne, aby zapobiegać zatruciom pokarmowym. UE podejmuje działania mające na celu kontrolę i eliminację bakterii </w:t>
      </w:r>
      <w:r>
        <w:rPr>
          <w:rFonts w:ascii="Verdana" w:hAnsi="Verdana" w:eastAsia="Verdana" w:cs="Verdana"/>
          <w:i/>
          <w:sz w:val="21"/>
          <w:szCs w:val="21"/>
        </w:rPr>
        <w:t>Salmonelli</w:t>
      </w:r>
      <w:r>
        <w:rPr>
          <w:rFonts w:ascii="Verdana" w:hAnsi="Verdana" w:eastAsia="Verdana" w:cs="Verdana"/>
          <w:sz w:val="21"/>
          <w:szCs w:val="21"/>
        </w:rPr>
        <w:t xml:space="preserve"> u drobiu, a także ograniczenie zanieczyszczenia żywności. </w:t>
      </w:r>
    </w:p>
    <w:p w:rsidR="005F3163" w:rsidRDefault="00E92B88" w14:paraId="0000006E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Dowiedz się, jak zapobiegać zatruciom, dzięki #Safe2EatEU: </w:t>
      </w:r>
      <w:hyperlink r:id="rId28">
        <w:r>
          <w:rPr>
            <w:rFonts w:ascii="Verdana" w:hAnsi="Verdana" w:eastAsia="Verdana" w:cs="Verdana"/>
            <w:color w:val="467886"/>
            <w:sz w:val="21"/>
            <w:szCs w:val="21"/>
            <w:u w:val="single"/>
          </w:rPr>
          <w:t>https://www.efsa.europa.eu/pl/safe2eat/food-poisoning</w:t>
        </w:r>
      </w:hyperlink>
      <w:r>
        <w:rPr>
          <w:rFonts w:ascii="Verdana" w:hAnsi="Verdana" w:eastAsia="Verdana" w:cs="Verdana"/>
          <w:sz w:val="21"/>
          <w:szCs w:val="21"/>
        </w:rPr>
        <w:t>  </w:t>
      </w:r>
    </w:p>
    <w:p w:rsidR="005F3163" w:rsidRDefault="005F3163" w14:paraId="0000006F" w14:textId="77777777">
      <w:pPr>
        <w:spacing w:line="276" w:lineRule="auto"/>
        <w:rPr>
          <w:rFonts w:ascii="Verdana" w:hAnsi="Verdana" w:eastAsia="Verdana" w:cs="Verdana"/>
        </w:rPr>
      </w:pPr>
    </w:p>
    <w:p w:rsidR="005F3163" w:rsidRDefault="00E92B88" w14:paraId="00000070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Instagram/Facebook</w:t>
      </w:r>
    </w:p>
    <w:p w:rsidR="005F3163" w:rsidRDefault="00E92B88" w14:paraId="00000071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Quattrocento Sans" w:hAnsi="Quattrocento Sans" w:eastAsia="Quattrocento Sans" w:cs="Quattrocento Sans"/>
          <w:sz w:val="21"/>
          <w:szCs w:val="21"/>
        </w:rPr>
        <w:t>🍗🤮</w:t>
      </w:r>
      <w:r>
        <w:rPr>
          <w:rFonts w:ascii="Verdana" w:hAnsi="Verdana" w:eastAsia="Verdana" w:cs="Verdana"/>
          <w:sz w:val="21"/>
          <w:szCs w:val="21"/>
        </w:rPr>
        <w:t xml:space="preserve"> Czy kiedykolwiek zdarzyło Ci się zatrucie pokarmowe?  </w:t>
      </w:r>
    </w:p>
    <w:p w:rsidR="005F3163" w:rsidRDefault="00E92B88" w14:paraId="00000072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>Aby zapobiegać chorobom przenoszonym drogą pokarmową podczas przygotowywania posiłków w domu, należy przestrzegać podstawowych zasad higieny. </w:t>
      </w:r>
    </w:p>
    <w:p w:rsidR="005F3163" w:rsidRDefault="00E92B88" w14:paraId="00000073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Unia Europejska podejmuje szerokie działania, których celem jest zwalczanie bakterii </w:t>
      </w:r>
      <w:r>
        <w:rPr>
          <w:rFonts w:ascii="Verdana" w:hAnsi="Verdana" w:eastAsia="Verdana" w:cs="Verdana"/>
          <w:i/>
          <w:sz w:val="21"/>
          <w:szCs w:val="21"/>
        </w:rPr>
        <w:t xml:space="preserve">Salmonella </w:t>
      </w:r>
      <w:r>
        <w:rPr>
          <w:rFonts w:ascii="Verdana" w:hAnsi="Verdana" w:eastAsia="Verdana" w:cs="Verdana"/>
          <w:sz w:val="21"/>
          <w:szCs w:val="21"/>
        </w:rPr>
        <w:t xml:space="preserve">u drobiu i zapobieganie mikrobiologicznemu zanieczyszczeniu żywności. Europejscy naukowcy badają patogeny, takie jak </w:t>
      </w:r>
      <w:r>
        <w:rPr>
          <w:rFonts w:ascii="Verdana" w:hAnsi="Verdana" w:eastAsia="Verdana" w:cs="Verdana"/>
          <w:i/>
          <w:sz w:val="21"/>
          <w:szCs w:val="21"/>
        </w:rPr>
        <w:t xml:space="preserve">Salmonella czy Listeria, </w:t>
      </w:r>
      <w:r>
        <w:rPr>
          <w:rFonts w:ascii="Verdana" w:hAnsi="Verdana" w:eastAsia="Verdana" w:cs="Verdana"/>
          <w:sz w:val="21"/>
          <w:szCs w:val="21"/>
        </w:rPr>
        <w:t xml:space="preserve">występujące w żywności. </w:t>
      </w:r>
    </w:p>
    <w:p w:rsidR="005F3163" w:rsidRDefault="00E92B88" w14:paraId="00000074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>Kampania #Safe2EatEU pokazuje, że można zapobiegać chorobom dzięki kilku prostym zasadom dotyczącym przygotowywania żywności. Dowiedz się więcej – link znajdziesz w bio! </w:t>
      </w:r>
    </w:p>
    <w:p w:rsidR="005F3163" w:rsidRDefault="005F3163" w14:paraId="00000075" w14:textId="77777777">
      <w:pPr>
        <w:spacing w:line="276" w:lineRule="auto"/>
        <w:rPr>
          <w:rFonts w:ascii="Verdana" w:hAnsi="Verdana" w:eastAsia="Verdana" w:cs="Verdana"/>
        </w:rPr>
      </w:pPr>
    </w:p>
    <w:p w:rsidR="005F3163" w:rsidRDefault="00E92B88" w14:paraId="00000076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LinkedIn</w:t>
      </w:r>
    </w:p>
    <w:p w:rsidR="005F3163" w:rsidRDefault="00E92B88" w14:paraId="00000077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Quattrocento Sans" w:hAnsi="Quattrocento Sans" w:eastAsia="Quattrocento Sans" w:cs="Quattrocento Sans"/>
          <w:sz w:val="21"/>
          <w:szCs w:val="21"/>
        </w:rPr>
        <w:t>🍗</w:t>
      </w:r>
      <w:r>
        <w:rPr>
          <w:rFonts w:ascii="Quattrocento Sans" w:hAnsi="Quattrocento Sans" w:eastAsia="Quattrocento Sans" w:cs="Quattrocento Sans"/>
          <w:sz w:val="21"/>
          <w:szCs w:val="21"/>
        </w:rPr>
        <w:t xml:space="preserve"> </w:t>
      </w:r>
      <w:r>
        <w:rPr>
          <w:rFonts w:ascii="Verdana" w:hAnsi="Verdana" w:eastAsia="Verdana" w:cs="Verdana"/>
          <w:sz w:val="21"/>
          <w:szCs w:val="21"/>
        </w:rPr>
        <w:t>Czy kiedykolwiek zdarzyło Ci się zatrucie pokarmowe?</w:t>
      </w:r>
    </w:p>
    <w:p w:rsidR="005F3163" w:rsidRDefault="00E92B88" w14:paraId="00000078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>Aby zapobiegać chorobom przenoszonym drogą pokarmową podczas przygotowywania posiłków w domu, należy przestrzegać podstawowych zasad higieny.  </w:t>
      </w:r>
    </w:p>
    <w:p w:rsidR="005F3163" w:rsidRDefault="00E92B88" w14:paraId="00000079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Europejscy naukowcy badają zagrożenia wywoływane przez patogeny takie jak </w:t>
      </w:r>
      <w:r>
        <w:rPr>
          <w:rFonts w:ascii="Verdana" w:hAnsi="Verdana" w:eastAsia="Verdana" w:cs="Verdana"/>
          <w:i/>
          <w:sz w:val="21"/>
          <w:szCs w:val="21"/>
        </w:rPr>
        <w:t>Salmonella</w:t>
      </w:r>
      <w:r>
        <w:rPr>
          <w:rFonts w:ascii="Verdana" w:hAnsi="Verdana" w:eastAsia="Verdana" w:cs="Verdana"/>
          <w:sz w:val="21"/>
          <w:szCs w:val="21"/>
        </w:rPr>
        <w:t xml:space="preserve">, które mogą powodować zatrucia przez spożycie żywności zanieczyszczonej  tymi bakteriami. Współpraca między państwami członkowskimi UE i organizacjami doprowadziła do wprowadzenia skutecznych programów, których celem jest ograniczenie narażenia żywności na zanieczyszczenie patogennymi drobnoustrojami. </w:t>
      </w:r>
    </w:p>
    <w:p w:rsidR="005F3163" w:rsidRDefault="00E92B88" w14:paraId="0000007A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>Dowiedz się, jak zapobiegać zatruciom pokarmowym dzięki kampanii #Safe2EatEU. </w:t>
      </w:r>
    </w:p>
    <w:p w:rsidR="005F3163" w:rsidRDefault="00E92B88" w14:paraId="0000007B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Quattrocento Sans" w:hAnsi="Quattrocento Sans" w:eastAsia="Quattrocento Sans" w:cs="Quattrocento Sans"/>
          <w:sz w:val="21"/>
          <w:szCs w:val="21"/>
        </w:rPr>
        <w:t>👉</w:t>
      </w:r>
      <w:r>
        <w:rPr>
          <w:rFonts w:ascii="Verdana" w:hAnsi="Verdana" w:eastAsia="Verdana" w:cs="Verdana"/>
          <w:sz w:val="21"/>
          <w:szCs w:val="21"/>
        </w:rPr>
        <w:t xml:space="preserve"> </w:t>
      </w:r>
      <w:hyperlink r:id="rId29">
        <w:r>
          <w:rPr>
            <w:rFonts w:ascii="Verdana" w:hAnsi="Verdana" w:eastAsia="Verdana" w:cs="Verdana"/>
            <w:color w:val="467886"/>
            <w:sz w:val="21"/>
            <w:szCs w:val="21"/>
            <w:u w:val="single"/>
          </w:rPr>
          <w:t>https://www.efsa.europa.eu/pl/safe2eat/food-poisoning</w:t>
        </w:r>
      </w:hyperlink>
    </w:p>
    <w:p w:rsidR="005F3163" w:rsidRDefault="005F3163" w14:paraId="0000007C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</w:p>
    <w:p w:rsidR="005F3163" w:rsidRDefault="00E92B88" w14:paraId="0000007D" w14:textId="553257BB">
      <w:pPr>
        <w:spacing w:line="276" w:lineRule="auto"/>
        <w:jc w:val="center"/>
      </w:pPr>
      <w:r w:rsidR="4BE3257C">
        <w:drawing>
          <wp:inline wp14:editId="3E3F4BFE" wp14:anchorId="529B2FC0">
            <wp:extent cx="3105150" cy="3105150"/>
            <wp:effectExtent l="0" t="0" r="0" b="0"/>
            <wp:docPr id="11576341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57634116" name=""/>
                    <pic:cNvPicPr/>
                  </pic:nvPicPr>
                  <pic:blipFill>
                    <a:blip xmlns:r="http://schemas.openxmlformats.org/officeDocument/2006/relationships" r:embed="rId8410869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63" w:rsidRDefault="005F3163" w14:paraId="0000007E" w14:textId="77777777">
      <w:pPr>
        <w:spacing w:line="276" w:lineRule="auto"/>
        <w:jc w:val="center"/>
        <w:rPr>
          <w:rFonts w:ascii="Verdana" w:hAnsi="Verdana" w:eastAsia="Verdana" w:cs="Verdana"/>
          <w:sz w:val="21"/>
          <w:szCs w:val="21"/>
        </w:rPr>
      </w:pPr>
    </w:p>
    <w:p w:rsidR="005F3163" w:rsidRDefault="00E92B88" w14:paraId="0000007F" w14:textId="77777777">
      <w:pPr>
        <w:pStyle w:val="Ttulo2"/>
        <w:spacing w:line="276" w:lineRule="auto"/>
        <w:rPr>
          <w:rFonts w:ascii="Verdana" w:hAnsi="Verdana" w:eastAsia="Verdana" w:cs="Verdana"/>
          <w:b/>
          <w:sz w:val="40"/>
          <w:szCs w:val="40"/>
        </w:rPr>
      </w:pPr>
      <w:r>
        <w:rPr>
          <w:rFonts w:ascii="Verdana" w:hAnsi="Verdana" w:eastAsia="Verdana" w:cs="Verdana"/>
          <w:b/>
          <w:sz w:val="40"/>
          <w:szCs w:val="40"/>
        </w:rPr>
        <w:t>Prawidłowe postępowanie z żywnością</w:t>
      </w:r>
    </w:p>
    <w:p w:rsidR="005F3163" w:rsidRDefault="00E92B88" w14:paraId="00000080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X/Bluesky</w:t>
      </w:r>
    </w:p>
    <w:p w:rsidR="005F3163" w:rsidRDefault="00E92B88" w14:paraId="000000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sz w:val="21"/>
          <w:szCs w:val="21"/>
        </w:rPr>
      </w:pPr>
      <w:r>
        <w:rPr>
          <w:rFonts w:ascii="Quattrocento Sans" w:hAnsi="Quattrocento Sans" w:eastAsia="Quattrocento Sans" w:cs="Quattrocento Sans"/>
          <w:b/>
          <w:color w:val="000000"/>
          <w:sz w:val="21"/>
          <w:szCs w:val="21"/>
        </w:rPr>
        <w:t>🏡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Jakich zasad higieny warto przestrzegać w domu, aby zapewnić bezpieczeństwo domownikom? </w:t>
      </w:r>
    </w:p>
    <w:p w:rsidR="005F3163" w:rsidRDefault="00E92B88" w14:paraId="000000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 xml:space="preserve">Kampania #Safe2EatEU </w:t>
      </w:r>
      <w:r>
        <w:rPr>
          <w:rFonts w:ascii="Verdana" w:hAnsi="Verdana" w:eastAsia="Verdana" w:cs="Verdana"/>
          <w:sz w:val="21"/>
          <w:szCs w:val="21"/>
        </w:rPr>
        <w:t>przedstawia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list</w:t>
      </w:r>
      <w:r>
        <w:rPr>
          <w:rFonts w:ascii="Verdana" w:hAnsi="Verdana" w:eastAsia="Verdana" w:cs="Verdana"/>
          <w:sz w:val="21"/>
          <w:szCs w:val="21"/>
        </w:rPr>
        <w:t>ę podstawowych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zasad higieny dotyczących żywności: </w:t>
      </w:r>
      <w:hyperlink r:id="rId31">
        <w:r>
          <w:rPr>
            <w:rFonts w:ascii="Verdana" w:hAnsi="Verdana" w:eastAsia="Verdana" w:cs="Verdana"/>
            <w:color w:val="467886"/>
            <w:sz w:val="21"/>
            <w:szCs w:val="21"/>
            <w:u w:val="single"/>
          </w:rPr>
          <w:t>https://www.efsa.europa.eu/pl/safe2eat/proper-food-handling</w:t>
        </w:r>
      </w:hyperlink>
      <w:r>
        <w:rPr>
          <w:rFonts w:ascii="Verdana" w:hAnsi="Verdana" w:eastAsia="Verdana" w:cs="Verdana"/>
          <w:color w:val="467886"/>
          <w:sz w:val="21"/>
          <w:szCs w:val="21"/>
        </w:rPr>
        <w:t>  </w:t>
      </w:r>
    </w:p>
    <w:p w:rsidR="005F3163" w:rsidRDefault="005F3163" w14:paraId="00000084" w14:textId="77777777">
      <w:pPr>
        <w:spacing w:line="276" w:lineRule="auto"/>
        <w:rPr>
          <w:rFonts w:ascii="Verdana" w:hAnsi="Verdana" w:eastAsia="Verdana" w:cs="Verdana"/>
        </w:rPr>
      </w:pPr>
    </w:p>
    <w:p w:rsidR="005F3163" w:rsidRDefault="00E92B88" w14:paraId="00000085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Instagram/Facebook</w:t>
      </w:r>
    </w:p>
    <w:p w:rsidR="005F3163" w:rsidRDefault="00E92B88" w14:paraId="000000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🏡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Jakich zasad dotyczących higieny żywności warto przestrzegać w domu, aby zapewnić bezpieczeństwo wszystkim domownikom? </w:t>
      </w:r>
    </w:p>
    <w:p w:rsidR="005F3163" w:rsidRDefault="00E92B88" w14:paraId="000000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🧼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Myj ręce! </w:t>
      </w:r>
    </w:p>
    <w:p w:rsidR="005F3163" w:rsidRDefault="00E92B88" w14:paraId="000000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🔪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Oddzielaj żywność surową od ugotowanej</w:t>
      </w:r>
      <w:r>
        <w:rPr>
          <w:rFonts w:ascii="Verdana" w:hAnsi="Verdana" w:eastAsia="Verdana" w:cs="Verdana"/>
          <w:sz w:val="21"/>
          <w:szCs w:val="21"/>
        </w:rPr>
        <w:t>.</w:t>
      </w:r>
    </w:p>
    <w:p w:rsidR="005F3163" w:rsidRDefault="00E92B88" w14:paraId="000000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🍳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Pamiętaj o obróbce cieplnej</w:t>
      </w:r>
      <w:r>
        <w:rPr>
          <w:rFonts w:ascii="Verdana" w:hAnsi="Verdana" w:eastAsia="Verdana" w:cs="Verdana"/>
          <w:sz w:val="21"/>
          <w:szCs w:val="21"/>
        </w:rPr>
        <w:t>.</w:t>
      </w:r>
    </w:p>
    <w:p w:rsidR="005F3163" w:rsidRDefault="00E92B88" w14:paraId="000000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❄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️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Przechowuj żywność w bezpiecznych warunkach. Gotowane jedzenie przechowuj w lodówce. </w:t>
      </w:r>
    </w:p>
    <w:p w:rsidR="005F3163" w:rsidRDefault="00E92B88" w14:paraId="000000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🌡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️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Zadbaj o poprawne rozmrażanie żywności</w:t>
      </w:r>
      <w:r>
        <w:rPr>
          <w:rFonts w:ascii="Verdana" w:hAnsi="Verdana" w:eastAsia="Verdana" w:cs="Verdana"/>
          <w:sz w:val="21"/>
          <w:szCs w:val="21"/>
        </w:rPr>
        <w:t>.</w:t>
      </w:r>
    </w:p>
    <w:p w:rsidR="005F3163" w:rsidRDefault="00E92B88" w14:paraId="000000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🚰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 xml:space="preserve"> </w:t>
      </w:r>
      <w:r>
        <w:rPr>
          <w:rFonts w:ascii="Verdana" w:hAnsi="Verdana" w:eastAsia="Verdana" w:cs="Verdana"/>
          <w:color w:val="000000"/>
          <w:sz w:val="21"/>
          <w:szCs w:val="21"/>
        </w:rPr>
        <w:t>Używaj czystej i bezpiecznej wody</w:t>
      </w:r>
      <w:r>
        <w:rPr>
          <w:rFonts w:ascii="Verdana" w:hAnsi="Verdana" w:eastAsia="Verdana" w:cs="Verdana"/>
          <w:sz w:val="21"/>
          <w:szCs w:val="21"/>
        </w:rPr>
        <w:t>.</w:t>
      </w:r>
    </w:p>
    <w:p w:rsidR="005F3163" w:rsidRDefault="00E92B88" w14:paraId="000000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 xml:space="preserve">W ten sposób możesz ograniczyć ryzyko chorób przenoszonych przez żywność, jednocześnie ciesząc się smakiem sezonowych produktów. Listę kontrolną do swojej kuchni znajdziesz w bio! 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☝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️</w:t>
      </w: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>#Safe2EatEU </w:t>
      </w:r>
    </w:p>
    <w:p w:rsidR="005F3163" w:rsidRDefault="005F3163" w14:paraId="00000091" w14:textId="77777777">
      <w:pPr>
        <w:spacing w:line="276" w:lineRule="auto"/>
        <w:rPr>
          <w:rFonts w:ascii="Verdana" w:hAnsi="Verdana" w:eastAsia="Verdana" w:cs="Verdana"/>
        </w:rPr>
      </w:pPr>
    </w:p>
    <w:p w:rsidR="005F3163" w:rsidRDefault="00E92B88" w14:paraId="00000092" w14:textId="77777777">
      <w:pPr>
        <w:pStyle w:val="Ttulo2"/>
        <w:spacing w:line="276" w:lineRule="auto"/>
        <w:rPr>
          <w:rFonts w:ascii="Verdana" w:hAnsi="Verdana" w:eastAsia="Verdana" w:cs="Verdana"/>
          <w:b/>
          <w:sz w:val="28"/>
          <w:szCs w:val="28"/>
        </w:rPr>
      </w:pPr>
      <w:r>
        <w:rPr>
          <w:rFonts w:ascii="Verdana" w:hAnsi="Verdana" w:eastAsia="Verdana" w:cs="Verdana"/>
          <w:b/>
          <w:sz w:val="28"/>
          <w:szCs w:val="28"/>
        </w:rPr>
        <w:t>LinkedIn</w:t>
      </w:r>
    </w:p>
    <w:p w:rsidR="005F3163" w:rsidRDefault="00E92B88" w14:paraId="000000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 xml:space="preserve">Jakich zasad dotyczących higieny żywności warto przestrzegać w domu, aby zapewnić bezpieczeństwo wszystkim domownikom? 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🏡</w:t>
      </w: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18"/>
          <w:szCs w:val="18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9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 xml:space="preserve">Żywność może być </w:t>
      </w:r>
      <w:r>
        <w:rPr>
          <w:rFonts w:ascii="Verdana" w:hAnsi="Verdana" w:eastAsia="Verdana" w:cs="Verdana"/>
          <w:sz w:val="21"/>
          <w:szCs w:val="21"/>
        </w:rPr>
        <w:t xml:space="preserve">zanieczyszczona 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szkodliwymi bakteriami, wirusami, pasożytami lub substancjami chemicznymi, które mogą wywołać </w:t>
      </w:r>
      <w:r>
        <w:rPr>
          <w:rFonts w:ascii="Verdana" w:hAnsi="Verdana" w:eastAsia="Verdana" w:cs="Verdana"/>
          <w:sz w:val="21"/>
          <w:szCs w:val="21"/>
        </w:rPr>
        <w:t xml:space="preserve">wiele groźnych chorób. </w:t>
      </w: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sz w:val="21"/>
          <w:szCs w:val="21"/>
        </w:rPr>
        <w:t xml:space="preserve">Istnieją praktyczne zasady, 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które możemy </w:t>
      </w:r>
      <w:r>
        <w:rPr>
          <w:rFonts w:ascii="Verdana" w:hAnsi="Verdana" w:eastAsia="Verdana" w:cs="Verdana"/>
          <w:sz w:val="21"/>
          <w:szCs w:val="21"/>
        </w:rPr>
        <w:t xml:space="preserve">stosować </w:t>
      </w:r>
      <w:r>
        <w:rPr>
          <w:rFonts w:ascii="Verdana" w:hAnsi="Verdana" w:eastAsia="Verdana" w:cs="Verdana"/>
          <w:color w:val="000000"/>
          <w:sz w:val="21"/>
          <w:szCs w:val="21"/>
        </w:rPr>
        <w:t>w domu, aby zminimalizować ryzyko chorób przenoszonych przez żywność: </w:t>
      </w:r>
    </w:p>
    <w:p w:rsidR="005F3163" w:rsidRDefault="00E92B88" w14:paraId="000000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🧼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Zadbaj o czystość: myj ręce! </w:t>
      </w:r>
    </w:p>
    <w:p w:rsidR="005F3163" w:rsidRDefault="00E92B88" w14:paraId="000000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🔪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Oddzielaj żywność surową od ugotowanej, aby uniknąć zanieczyszczeń krzyżowych. </w:t>
      </w:r>
    </w:p>
    <w:p w:rsidR="005F3163" w:rsidRDefault="00E92B88" w14:paraId="000000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🍳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Poddawaj wszystkie produkty dokładnej obróbce cieplnej, zwłaszcza mięso, drób i owoce morza. </w:t>
      </w:r>
    </w:p>
    <w:p w:rsidR="005F3163" w:rsidRDefault="00E92B88" w14:paraId="000000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❄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️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Przechowuj żywność w bezpieczn</w:t>
      </w:r>
      <w:r>
        <w:rPr>
          <w:rFonts w:ascii="Verdana" w:hAnsi="Verdana" w:eastAsia="Verdana" w:cs="Verdana"/>
          <w:sz w:val="21"/>
          <w:szCs w:val="21"/>
        </w:rPr>
        <w:t>ych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temperatur</w:t>
      </w:r>
      <w:r>
        <w:rPr>
          <w:rFonts w:ascii="Verdana" w:hAnsi="Verdana" w:eastAsia="Verdana" w:cs="Verdana"/>
          <w:sz w:val="21"/>
          <w:szCs w:val="21"/>
        </w:rPr>
        <w:t>ach.</w:t>
      </w:r>
      <w:r>
        <w:rPr>
          <w:rFonts w:ascii="Verdana" w:hAnsi="Verdana" w:eastAsia="Verdana" w:cs="Verdana"/>
          <w:color w:val="000000"/>
          <w:sz w:val="21"/>
          <w:szCs w:val="21"/>
        </w:rPr>
        <w:t> </w:t>
      </w:r>
    </w:p>
    <w:p w:rsidR="005F3163" w:rsidRDefault="00E92B88" w14:paraId="000000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🌡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️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Zadbaj o poprawne rozmrażanie żywności </w:t>
      </w:r>
      <w:r>
        <w:rPr>
          <w:rFonts w:ascii="Verdana" w:hAnsi="Verdana" w:eastAsia="Verdana" w:cs="Verdana"/>
          <w:sz w:val="21"/>
          <w:szCs w:val="21"/>
        </w:rPr>
        <w:t>–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sprawdź informacje na opakowaniu. </w:t>
      </w:r>
    </w:p>
    <w:p w:rsidR="005F3163" w:rsidRDefault="00E92B88" w14:paraId="000000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🚰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 xml:space="preserve"> </w:t>
      </w:r>
      <w:r>
        <w:rPr>
          <w:rFonts w:ascii="Verdana" w:hAnsi="Verdana" w:eastAsia="Verdana" w:cs="Verdana"/>
          <w:color w:val="000000"/>
          <w:sz w:val="21"/>
          <w:szCs w:val="21"/>
        </w:rPr>
        <w:t>Używaj czystej i bezpiecznej wody. </w:t>
      </w:r>
    </w:p>
    <w:p w:rsidR="005F3163" w:rsidRDefault="00E92B88" w14:paraId="000000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>  </w:t>
      </w:r>
    </w:p>
    <w:p w:rsidR="005F3163" w:rsidRDefault="00E92B88" w14:paraId="000000A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  <w:r>
        <w:rPr>
          <w:rFonts w:ascii="Verdana" w:hAnsi="Verdana" w:eastAsia="Verdana" w:cs="Verdana"/>
          <w:color w:val="000000"/>
          <w:sz w:val="21"/>
          <w:szCs w:val="21"/>
        </w:rPr>
        <w:t xml:space="preserve">Zadbaj o higienę w swojej kuchni dzięki kilku podstawowym zasadom, które poznasz w kampanii #Safe2EatEU </w:t>
      </w:r>
      <w:r>
        <w:rPr>
          <w:rFonts w:ascii="Quattrocento Sans" w:hAnsi="Quattrocento Sans" w:eastAsia="Quattrocento Sans" w:cs="Quattrocento Sans"/>
          <w:color w:val="000000"/>
          <w:sz w:val="21"/>
          <w:szCs w:val="21"/>
        </w:rPr>
        <w:t>👉</w:t>
      </w:r>
      <w:r>
        <w:rPr>
          <w:rFonts w:ascii="Verdana" w:hAnsi="Verdana" w:eastAsia="Verdana" w:cs="Verdana"/>
          <w:color w:val="000000"/>
          <w:sz w:val="21"/>
          <w:szCs w:val="21"/>
        </w:rPr>
        <w:t xml:space="preserve"> </w:t>
      </w:r>
      <w:hyperlink r:id="rId32">
        <w:r>
          <w:rPr>
            <w:rFonts w:ascii="Verdana" w:hAnsi="Verdana" w:eastAsia="Verdana" w:cs="Verdana"/>
            <w:color w:val="467886"/>
            <w:sz w:val="21"/>
            <w:szCs w:val="21"/>
            <w:u w:val="single"/>
          </w:rPr>
          <w:t>https://www.efsa.europa.eu/pl/safe2eat/proper-food-handling</w:t>
        </w:r>
      </w:hyperlink>
    </w:p>
    <w:p w:rsidR="005F3163" w:rsidRDefault="005F3163" w14:paraId="000000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hAnsi="Verdana" w:eastAsia="Verdana" w:cs="Verdana"/>
          <w:color w:val="000000"/>
          <w:sz w:val="21"/>
          <w:szCs w:val="21"/>
        </w:rPr>
      </w:pPr>
    </w:p>
    <w:p w:rsidR="005F3163" w:rsidP="0B815CBB" w:rsidRDefault="00E92B88" w14:paraId="000000A2" w14:textId="4384421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76" w:lineRule="auto"/>
        <w:jc w:val="center"/>
      </w:pPr>
      <w:r w:rsidR="38AAE0F5">
        <w:drawing>
          <wp:inline wp14:editId="5887FD7F" wp14:anchorId="14239044">
            <wp:extent cx="3200400" cy="3200400"/>
            <wp:effectExtent l="0" t="0" r="0" b="0"/>
            <wp:docPr id="16008718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0087180" name=""/>
                    <pic:cNvPicPr/>
                  </pic:nvPicPr>
                  <pic:blipFill>
                    <a:blip xmlns:r="http://schemas.openxmlformats.org/officeDocument/2006/relationships" r:embed="rId19760504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63" w:rsidRDefault="005F3163" w14:paraId="000000A3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</w:p>
    <w:p w:rsidR="005F3163" w:rsidRDefault="005F3163" w14:paraId="000000A4" w14:textId="77777777">
      <w:pPr>
        <w:spacing w:line="276" w:lineRule="auto"/>
        <w:rPr>
          <w:rFonts w:ascii="Verdana" w:hAnsi="Verdana" w:eastAsia="Verdana" w:cs="Verdana"/>
          <w:sz w:val="21"/>
          <w:szCs w:val="21"/>
        </w:rPr>
      </w:pPr>
    </w:p>
    <w:p w:rsidR="005F3163" w:rsidRDefault="005F3163" w14:paraId="000000A5" w14:textId="77777777">
      <w:pPr>
        <w:jc w:val="center"/>
        <w:rPr>
          <w:rFonts w:ascii="Verdana" w:hAnsi="Verdana" w:eastAsia="Verdana" w:cs="Verdana"/>
        </w:rPr>
      </w:pPr>
    </w:p>
    <w:sectPr w:rsidR="005F3163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92B88" w:rsidRDefault="00E92B88" w14:paraId="5EE9E3FB" w14:textId="77777777">
      <w:pPr>
        <w:spacing w:after="0" w:line="240" w:lineRule="auto"/>
      </w:pPr>
      <w:r>
        <w:separator/>
      </w:r>
    </w:p>
  </w:endnote>
  <w:endnote w:type="continuationSeparator" w:id="0">
    <w:p w:rsidR="00E92B88" w:rsidRDefault="00E92B88" w14:paraId="298C89A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F4A0C9A9-5EBA-4899-9500-FFCF486B5DDF}" r:id="rId1"/>
    <w:embedItalic w:fontKey="{A5E7F5FE-DBF4-4FE9-8358-5590C0F778D5}" r:id="rId2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E22B274-D53D-47D1-B4DD-27DDDC462E81}" r:id="rId3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CDAC870C-1C01-4045-BD59-1907CF145F13}" r:id="rId4"/>
    <w:embedBold w:fontKey="{B78948DB-FDC7-486B-A7DB-7929EFB82BA4}" r:id="rId5"/>
    <w:embedItalic w:fontKey="{7DB368D5-3521-4CEA-A568-8AE07A1693E4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AAA04E0D-5191-4E8E-8119-F3254126A946}" r:id="rId7"/>
    <w:embedBold w:fontKey="{7020CB6E-C105-4FC5-BFF8-F9B270EF7BD1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163" w:rsidRDefault="005F3163" w14:paraId="000000AB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163" w:rsidRDefault="005F3163" w14:paraId="000000AC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163" w:rsidRDefault="005F3163" w14:paraId="000000AD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92B88" w:rsidRDefault="00E92B88" w14:paraId="778F02A9" w14:textId="77777777">
      <w:pPr>
        <w:spacing w:after="0" w:line="240" w:lineRule="auto"/>
      </w:pPr>
      <w:r>
        <w:separator/>
      </w:r>
    </w:p>
  </w:footnote>
  <w:footnote w:type="continuationSeparator" w:id="0">
    <w:p w:rsidR="00E92B88" w:rsidRDefault="00E92B88" w14:paraId="2A6B43D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163" w:rsidRDefault="005F3163" w14:paraId="000000A6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F3163" w:rsidRDefault="00E92B88" w14:paraId="000000A7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807"/>
      </w:tabs>
      <w:spacing w:after="0" w:line="240" w:lineRule="auto"/>
      <w:rPr>
        <w:color w:val="0E2841"/>
      </w:rPr>
    </w:pPr>
    <w:r>
      <w:rPr>
        <w:color w:val="0E2841"/>
        <w:sz w:val="21"/>
        <w:szCs w:val="21"/>
      </w:rPr>
      <w:t>Safe2Eat social media copies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913C60C" wp14:editId="7777777">
          <wp:simplePos x="0" y="0"/>
          <wp:positionH relativeFrom="column">
            <wp:posOffset>5427351</wp:posOffset>
          </wp:positionH>
          <wp:positionV relativeFrom="paragraph">
            <wp:posOffset>-139967</wp:posOffset>
          </wp:positionV>
          <wp:extent cx="516249" cy="486000"/>
          <wp:effectExtent l="0" t="0" r="0" b="0"/>
          <wp:wrapNone/>
          <wp:docPr id="1795910453" name="image9.png" descr="C:\Users\HAU\AppData\Local\Microsoft\Windows\INetCache\Content.Word\Logo vertical 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C:\Users\HAU\AppData\Local\Microsoft\Windows\INetCache\Content.Word\Logo vertical EN.png"/>
                  <pic:cNvPicPr preferRelativeResize="0"/>
                </pic:nvPicPr>
                <pic:blipFill>
                  <a:blip r:embed="rId1"/>
                  <a:srcRect l="52692" b="70764"/>
                  <a:stretch>
                    <a:fillRect/>
                  </a:stretch>
                </pic:blipFill>
                <pic:spPr>
                  <a:xfrm>
                    <a:off x="0" y="0"/>
                    <a:ext cx="516249" cy="48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F3163" w:rsidRDefault="00E92B88" w14:paraId="000000A8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784"/>
        <w:tab w:val="center" w:pos="4807"/>
      </w:tabs>
      <w:spacing w:after="0" w:line="240" w:lineRule="auto"/>
      <w:rPr>
        <w:color w:val="2C7FCE"/>
      </w:rPr>
    </w:pPr>
    <w:r>
      <w:rPr>
        <w:color w:val="2C7FCE"/>
      </w:rPr>
      <w:tab/>
    </w:r>
    <w:r>
      <w:rPr>
        <w:color w:val="2C7FCE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2223558E" wp14:editId="7777777">
          <wp:simplePos x="0" y="0"/>
          <wp:positionH relativeFrom="column">
            <wp:posOffset>-880109</wp:posOffset>
          </wp:positionH>
          <wp:positionV relativeFrom="paragraph">
            <wp:posOffset>0</wp:posOffset>
          </wp:positionV>
          <wp:extent cx="597535" cy="1195705"/>
          <wp:effectExtent l="0" t="0" r="0" b="0"/>
          <wp:wrapNone/>
          <wp:docPr id="1795910452" name="image2.png" descr="A blue circle with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circle with black background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F3163" w:rsidRDefault="005F3163" w14:paraId="000000A9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163" w:rsidRDefault="005F3163" w14:paraId="000000A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163"/>
    <w:rsid w:val="005F3163"/>
    <w:rsid w:val="00AE5D77"/>
    <w:rsid w:val="00E92B88"/>
    <w:rsid w:val="08F578FC"/>
    <w:rsid w:val="0B815CBB"/>
    <w:rsid w:val="0DEDF37D"/>
    <w:rsid w:val="18628D81"/>
    <w:rsid w:val="1D9183DF"/>
    <w:rsid w:val="3775C1D0"/>
    <w:rsid w:val="38AAE0F5"/>
    <w:rsid w:val="3B0AD43B"/>
    <w:rsid w:val="3E1E4EAE"/>
    <w:rsid w:val="3E5FF4E2"/>
    <w:rsid w:val="43BEFB6F"/>
    <w:rsid w:val="469354A3"/>
    <w:rsid w:val="484BB8D8"/>
    <w:rsid w:val="4BD5102C"/>
    <w:rsid w:val="4BE3257C"/>
    <w:rsid w:val="4DFFB66A"/>
    <w:rsid w:val="5448BADD"/>
    <w:rsid w:val="674A1759"/>
    <w:rsid w:val="7E12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1ECFCC"/>
  <w15:docId w15:val="{ED8ED65B-0C18-46DF-A855-2800E9D9BAD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ptos"/>
        <w:sz w:val="24"/>
        <w:szCs w:val="24"/>
        <w:lang w:val="pl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90CDD"/>
  </w:style>
  <w:style w:type="paragraph" w:styleId="Ttulo1">
    <w:name w:val="heading 1"/>
    <w:basedOn w:val="Normal"/>
    <w:next w:val="Normal"/>
    <w:link w:val="Ttulo1C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C67C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1Car" w:customStyle="1">
    <w:name w:val="Título 1 Car"/>
    <w:basedOn w:val="Fuentedeprrafopredeter"/>
    <w:link w:val="Ttulo1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sid w:val="00CC67C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CC67C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C67C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C67C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C67C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CC67C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C67CD"/>
  </w:style>
  <w:style w:type="paragraph" w:styleId="Piedepgina">
    <w:name w:val="footer"/>
    <w:basedOn w:val="Normal"/>
    <w:link w:val="PiedepginaC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C67CD"/>
  </w:style>
  <w:style w:type="character" w:styleId="Textodelmarcadordeposicin">
    <w:name w:val="Placeholder Text"/>
    <w:basedOn w:val="Fuentedeprrafopredeter"/>
    <w:uiPriority w:val="99"/>
    <w:semiHidden/>
    <w:rsid w:val="00CC67CD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C67C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0F0C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3544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GB" w:eastAsia="en-GB"/>
    </w:rPr>
  </w:style>
  <w:style w:type="character" w:styleId="normaltextrun" w:customStyle="1">
    <w:name w:val="normaltextrun"/>
    <w:basedOn w:val="Fuentedeprrafopredeter"/>
    <w:rsid w:val="00835447"/>
  </w:style>
  <w:style w:type="character" w:styleId="eop" w:customStyle="1">
    <w:name w:val="eop"/>
    <w:basedOn w:val="Fuentedeprrafopredeter"/>
    <w:rsid w:val="00835447"/>
  </w:style>
  <w:style w:type="character" w:styleId="scxw120527056" w:customStyle="1">
    <w:name w:val="scxw120527056"/>
    <w:basedOn w:val="Fuentedeprrafopredeter"/>
    <w:rsid w:val="00690CDD"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tasks.xml><?xml version="1.0" encoding="utf-8"?>
<t:Tasks xmlns:t="http://schemas.microsoft.com/office/tasks/2019/documenttasks" xmlns:oel="http://schemas.microsoft.com/office/2019/extlst">
  <t:Task id="{5526E272-BF28-45F0-95A8-F7BD193E6DF8}">
    <t:Anchor>
      <t:Comment id="664373154"/>
    </t:Anchor>
    <t:History>
      <t:Event id="{16DD46C3-57E4-46FA-B321-F9AE9CF05036}" time="2025-05-06T09:03:19.969Z">
        <t:Attribution userId="S::alba.hahn@gopa.eu::6f46061e-f6fc-449f-b418-8e22876b8a92" userProvider="AD" userName="Hahn, Alba"/>
        <t:Anchor>
          <t:Comment id="1265443196"/>
        </t:Anchor>
        <t:Create/>
      </t:Event>
      <t:Event id="{D98AF331-6F40-485A-A331-72A802B85ADB}" time="2025-05-06T09:03:19.969Z">
        <t:Attribution userId="S::alba.hahn@gopa.eu::6f46061e-f6fc-449f-b418-8e22876b8a92" userProvider="AD" userName="Hahn, Alba"/>
        <t:Anchor>
          <t:Comment id="1265443196"/>
        </t:Anchor>
        <t:Assign userId="S::claudia.barabucci@gopa.eu::5972fce7-4b5c-405c-9f83-b43540fc848d" userProvider="AD" userName="Barabucci, Claudia"/>
      </t:Event>
      <t:Event id="{B83AD3DB-617F-4625-9303-0E4361F2B047}" time="2025-05-06T09:03:19.969Z">
        <t:Attribution userId="S::alba.hahn@gopa.eu::6f46061e-f6fc-449f-b418-8e22876b8a92" userProvider="AD" userName="Hahn, Alba"/>
        <t:Anchor>
          <t:Comment id="1265443196"/>
        </t:Anchor>
        <t:SetTitle title="@Barabucci, Claudia FR to let me know :)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efsa.europa.eu/en/safe2eat/food-supplements" TargetMode="External" Id="rId26" /><Relationship Type="http://schemas.openxmlformats.org/officeDocument/2006/relationships/footer" Target="footer3.xml" Id="rId39" /><Relationship Type="http://schemas.openxmlformats.org/officeDocument/2006/relationships/header" Target="header1.xml" Id="rId34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www.efsa.europa.eu/pl/safe2eat/food-poisoning" TargetMode="External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hyperlink" Target="https://www.efsa.europa.eu/pl/safe2eat/proper-food-handling" TargetMode="External" Id="rId32" /><Relationship Type="http://schemas.openxmlformats.org/officeDocument/2006/relationships/footer" Target="footer2.xml" Id="rId37" /><Relationship Type="http://schemas.openxmlformats.org/officeDocument/2006/relationships/fontTable" Target="fontTable.xml" Id="rId40" /><Relationship Type="http://schemas.openxmlformats.org/officeDocument/2006/relationships/styles" Target="styles.xml" Id="rId5" /><Relationship Type="http://schemas.openxmlformats.org/officeDocument/2006/relationships/hyperlink" Target="https://www.efsa.europa.eu/pl/safe2eat/food-poisoning" TargetMode="External" Id="rId28" /><Relationship Type="http://schemas.openxmlformats.org/officeDocument/2006/relationships/footer" Target="footer1.xml" Id="rId36" /><Relationship Type="http://schemas.openxmlformats.org/officeDocument/2006/relationships/hyperlink" Target="https://www.efsa.europa.eu/pl/safe2eat/proper-food-handling" TargetMode="External" Id="rId31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2.xml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microsoft.com/office/2016/09/relationships/commentsIds" Target="commentsIds.xml" Id="rId12" /><Relationship Type="http://schemas.openxmlformats.org/officeDocument/2006/relationships/hyperlink" Target="https://www.efsa.europa.eu/pl/safe2eat/food-supplements" TargetMode="External" Id="rId25" /><Relationship Type="http://schemas.openxmlformats.org/officeDocument/2006/relationships/header" Target="header3.xml" Id="rId38" /><Relationship Type="http://schemas.microsoft.com/office/2011/relationships/people" Target="people.xml" Id="R58ea1b06e64744d7" /><Relationship Type="http://schemas.microsoft.com/office/2019/05/relationships/documenttasks" Target="tasks.xml" Id="R9ef52be89d5f4e61" /><Relationship Type="http://schemas.openxmlformats.org/officeDocument/2006/relationships/image" Target="/media/imageb.jpg" Id="rId1449659629" /><Relationship Type="http://schemas.openxmlformats.org/officeDocument/2006/relationships/image" Target="/media/imagec.jpg" Id="rId841086917" /><Relationship Type="http://schemas.openxmlformats.org/officeDocument/2006/relationships/image" Target="/media/imaged.jpg" Id="rId197605042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3" ma:contentTypeDescription="Create a new document." ma:contentTypeScope="" ma:versionID="0db299d0f6abee991b9845b0cde0892c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0b3f98a5b042614c187e476a6c1710a4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09iP+eX0k0/tD7Ao0f5bSPDt/g==">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</go:docsCustomData>
</go:gDocsCustomXmlDataStorage>
</file>

<file path=customXml/itemProps1.xml><?xml version="1.0" encoding="utf-8"?>
<ds:datastoreItem xmlns:ds="http://schemas.openxmlformats.org/officeDocument/2006/customXml" ds:itemID="{52655977-D770-4941-B681-8A03585E9443}">
  <ds:schemaRefs>
    <ds:schemaRef ds:uri="http://schemas.microsoft.com/office/2006/metadata/properties"/>
    <ds:schemaRef ds:uri="http://schemas.microsoft.com/office/infopath/2007/PartnerControls"/>
    <ds:schemaRef ds:uri="b46b0888-3a4a-41d6-b186-0947ac4cbdb1"/>
    <ds:schemaRef ds:uri="24a01684-1a2a-406c-9800-227e6ea0d198"/>
  </ds:schemaRefs>
</ds:datastoreItem>
</file>

<file path=customXml/itemProps2.xml><?xml version="1.0" encoding="utf-8"?>
<ds:datastoreItem xmlns:ds="http://schemas.openxmlformats.org/officeDocument/2006/customXml" ds:itemID="{143D4D9B-E174-4640-857C-777EB61CE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1CFDB7-275C-4F08-BA9C-B135C10B83CF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Wyrębak</dc:creator>
  <cp:lastModifiedBy>Hahn, Alba</cp:lastModifiedBy>
  <cp:revision>5</cp:revision>
  <dcterms:created xsi:type="dcterms:W3CDTF">2025-04-25T13:11:00Z</dcterms:created>
  <dcterms:modified xsi:type="dcterms:W3CDTF">2025-05-08T06:54:54Z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0x01010006356EEDEAE7F14A88356AAC92EB024A</vt:lpwstr>
  </property>
  <property fmtid="{D5CDD505-2E9C-101B-9397-08002B2CF9AE}" pid="3" name="MediaServiceImageTags">
    <vt:lpwstr/>
  </property>
</Properties>
</file>