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CEC3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color w:val="1F4E79"/>
          <w:sz w:val="36"/>
          <w:szCs w:val="36"/>
          <w:lang w:val="cs-CZ"/>
        </w:rPr>
      </w:pPr>
    </w:p>
    <w:p w14:paraId="0FCA9FEE" w14:textId="77777777" w:rsidR="00A354F1" w:rsidRPr="00A354F1" w:rsidRDefault="00A354F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48E1FF29" w14:textId="77777777" w:rsidR="00A354F1" w:rsidRPr="00A354F1" w:rsidRDefault="00A354F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1615BF5E" w14:textId="77777777" w:rsidR="00A354F1" w:rsidRPr="00A354F1" w:rsidRDefault="00A354F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5CC69C7B" w14:textId="6B2F6793" w:rsidR="0043713C" w:rsidRPr="00A354F1" w:rsidRDefault="0043713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36"/>
          <w:szCs w:val="36"/>
          <w:lang w:val="cs-CZ"/>
        </w:rPr>
      </w:pPr>
      <w:r w:rsidRPr="00A354F1">
        <w:rPr>
          <w:rFonts w:ascii="Calibri" w:eastAsia="Calibri" w:hAnsi="Calibri" w:cs="Calibri"/>
          <w:b/>
          <w:sz w:val="36"/>
          <w:szCs w:val="36"/>
          <w:lang w:val="cs-CZ"/>
        </w:rPr>
        <w:t xml:space="preserve">Důvěra lidí v bezpečnost potravin na českém trhu je vysoká, chybí jim ale jistota, jak s nimi správně </w:t>
      </w:r>
      <w:r w:rsidR="00CF712C">
        <w:rPr>
          <w:rFonts w:ascii="Calibri" w:eastAsia="Calibri" w:hAnsi="Calibri" w:cs="Calibri"/>
          <w:b/>
          <w:sz w:val="36"/>
          <w:szCs w:val="36"/>
          <w:lang w:val="cs-CZ"/>
        </w:rPr>
        <w:t>zacházet</w:t>
      </w:r>
    </w:p>
    <w:p w14:paraId="6F988F46" w14:textId="77777777" w:rsidR="0043713C" w:rsidRPr="00A354F1" w:rsidRDefault="0043713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7FF649CB" w14:textId="76986C0A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>Praha</w:t>
      </w:r>
      <w:r w:rsidR="0043713C" w:rsidRPr="00A354F1">
        <w:rPr>
          <w:rFonts w:ascii="Calibri" w:eastAsia="Calibri" w:hAnsi="Calibri" w:cs="Calibri"/>
          <w:b/>
          <w:sz w:val="24"/>
          <w:szCs w:val="24"/>
          <w:lang w:val="cs-CZ"/>
        </w:rPr>
        <w:t>, 2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. </w:t>
      </w:r>
      <w:r w:rsidR="0043713C" w:rsidRPr="00A354F1">
        <w:rPr>
          <w:rFonts w:ascii="Calibri" w:eastAsia="Calibri" w:hAnsi="Calibri" w:cs="Calibri"/>
          <w:b/>
          <w:sz w:val="24"/>
          <w:szCs w:val="24"/>
          <w:lang w:val="cs-CZ"/>
        </w:rPr>
        <w:t>dubna 2025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 </w:t>
      </w:r>
      <w:r w:rsidR="0043713C"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| 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Celých 84 % obyvatel Česka považuje potraviny prodávané </w:t>
      </w:r>
      <w:r w:rsidR="00A354F1">
        <w:rPr>
          <w:rFonts w:ascii="Calibri" w:eastAsia="Calibri" w:hAnsi="Calibri" w:cs="Calibri"/>
          <w:b/>
          <w:sz w:val="24"/>
          <w:szCs w:val="24"/>
          <w:lang w:val="cs-CZ"/>
        </w:rPr>
        <w:t>v 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>d</w:t>
      </w:r>
      <w:r w:rsidR="00A354F1" w:rsidRPr="00A354F1">
        <w:rPr>
          <w:rFonts w:ascii="Calibri" w:eastAsia="Calibri" w:hAnsi="Calibri" w:cs="Calibri"/>
          <w:b/>
          <w:sz w:val="24"/>
          <w:szCs w:val="24"/>
          <w:lang w:val="cs-CZ"/>
        </w:rPr>
        <w:t>istribuční síti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 za bezpečné. Pokud jde ale o správné zacházení s </w:t>
      </w:r>
      <w:r w:rsidR="0043713C" w:rsidRPr="00A354F1">
        <w:rPr>
          <w:rFonts w:ascii="Calibri" w:eastAsia="Calibri" w:hAnsi="Calibri" w:cs="Calibri"/>
          <w:b/>
          <w:sz w:val="24"/>
          <w:szCs w:val="24"/>
          <w:lang w:val="cs-CZ"/>
        </w:rPr>
        <w:t>potravinami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 od okamžiku jejich zakoupení</w:t>
      </w:r>
      <w:r w:rsidR="0043713C" w:rsidRPr="00A354F1">
        <w:rPr>
          <w:rFonts w:ascii="Calibri" w:eastAsia="Calibri" w:hAnsi="Calibri" w:cs="Calibri"/>
          <w:b/>
          <w:sz w:val="24"/>
          <w:szCs w:val="24"/>
          <w:lang w:val="cs-CZ"/>
        </w:rPr>
        <w:t>, až po domácí zpracování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, nezná některá ze základních pravidel alespoň pětina z nich. </w:t>
      </w:r>
      <w:r w:rsid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Vyplývá to z aktuálního průzkumu k bezpečnosti potravin na českém trhu. 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Ke zvyšování povědomí o bezpečné manipulaci s potravinami </w:t>
      </w:r>
      <w:r w:rsid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mezi spotřebiteli 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i letos přispěje evropská kampaň </w:t>
      </w:r>
      <w:r w:rsidR="00705F86" w:rsidRPr="00705F86">
        <w:rPr>
          <w:rFonts w:ascii="Calibri" w:eastAsia="Calibri" w:hAnsi="Calibri" w:cs="Calibri"/>
          <w:b/>
          <w:sz w:val="24"/>
          <w:szCs w:val="24"/>
          <w:lang w:val="cs-CZ"/>
        </w:rPr>
        <w:t>#Safe2EatEU</w:t>
      </w: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 xml:space="preserve">, kterou pořádá Evropský úřad pro bezpečnost potravin (EFSA) </w:t>
      </w:r>
      <w:r w:rsidR="00A354F1" w:rsidRPr="00A354F1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A354F1" w:rsidRPr="00A354F1">
        <w:rPr>
          <w:rFonts w:ascii="Calibri" w:eastAsia="Calibri" w:hAnsi="Calibri" w:cs="Calibri"/>
          <w:b/>
          <w:sz w:val="24"/>
          <w:szCs w:val="24"/>
          <w:lang w:val="cs-CZ"/>
        </w:rPr>
        <w:t>v Česku ji představuje a odbornou spolupráci zajišťuje Odbor bezpečnosti potravin Ministerstva zemědělství.</w:t>
      </w:r>
    </w:p>
    <w:p w14:paraId="2679E0FE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2CB927A6" w14:textId="1D17802D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Dodržení podmínek pro bezpečný převoz, uskladnění i úpravu potravin představuje důležitou součást ochrany před zdravotními obtížemi způsobenými patogeny nebo toxiny z nich. V řadě pravidel se ale Češky a Češi orientují </w:t>
      </w:r>
      <w:r w:rsidR="00A354F1">
        <w:rPr>
          <w:rFonts w:ascii="Calibri" w:eastAsia="Calibri" w:hAnsi="Calibri" w:cs="Calibri"/>
          <w:sz w:val="24"/>
          <w:szCs w:val="24"/>
          <w:lang w:val="cs-CZ"/>
        </w:rPr>
        <w:t>pouze velmi málo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. Rizikovými skupinami jsou zejména mladí rodiče a obecně lidé do 45 let, kteří také nejčastěji přiznávají špatnou zkušenost s jídlem, jako jsou nevolnost nebo střevní obtíže.</w:t>
      </w:r>
    </w:p>
    <w:p w14:paraId="5632C7B2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7523E0EF" w14:textId="77777777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>Chybuje se u prošlých jogurtů i syrového masa</w:t>
      </w:r>
    </w:p>
    <w:p w14:paraId="7C7938E4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51887DA3" w14:textId="17CD03EB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Z </w:t>
      </w:r>
      <w:r w:rsidR="009762ED">
        <w:rPr>
          <w:rFonts w:ascii="Calibri" w:eastAsia="Calibri" w:hAnsi="Calibri" w:cs="Calibri"/>
          <w:sz w:val="24"/>
          <w:szCs w:val="24"/>
          <w:lang w:val="cs-CZ"/>
        </w:rPr>
        <w:t>aktuálního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průzkumu, který pro Odbor bezpečnosti potravin Ministerstva zemědělství realizovala společnost </w:t>
      </w:r>
      <w:proofErr w:type="spellStart"/>
      <w:r w:rsidRPr="00A354F1">
        <w:rPr>
          <w:rFonts w:ascii="Calibri" w:eastAsia="Calibri" w:hAnsi="Calibri" w:cs="Calibri"/>
          <w:sz w:val="24"/>
          <w:szCs w:val="24"/>
          <w:lang w:val="cs-CZ"/>
        </w:rPr>
        <w:t>Perfect</w:t>
      </w:r>
      <w:proofErr w:type="spellEnd"/>
      <w:r w:rsidR="009762ED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proofErr w:type="spellStart"/>
      <w:r w:rsidRPr="00A354F1">
        <w:rPr>
          <w:rFonts w:ascii="Calibri" w:eastAsia="Calibri" w:hAnsi="Calibri" w:cs="Calibri"/>
          <w:sz w:val="24"/>
          <w:szCs w:val="24"/>
          <w:lang w:val="cs-CZ"/>
        </w:rPr>
        <w:t>Crowd</w:t>
      </w:r>
      <w:proofErr w:type="spellEnd"/>
      <w:r w:rsidR="009762ED">
        <w:rPr>
          <w:rFonts w:ascii="Calibri" w:eastAsia="Calibri" w:hAnsi="Calibri" w:cs="Calibri"/>
          <w:sz w:val="24"/>
          <w:szCs w:val="24"/>
          <w:lang w:val="cs-CZ"/>
        </w:rPr>
        <w:t xml:space="preserve"> mezi širokou laickou veřejností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, vyplynulo, že 21 % Čechů nezná přesný význam pojmů “datum spotřeby” a “minimální trvanlivost”; 22 % dotázaných nemá jasno v tom, zda mohou jíst jogurt po </w:t>
      </w:r>
      <w:r w:rsidR="009762ED">
        <w:rPr>
          <w:rFonts w:ascii="Calibri" w:eastAsia="Calibri" w:hAnsi="Calibri" w:cs="Calibri"/>
          <w:sz w:val="24"/>
          <w:szCs w:val="24"/>
          <w:lang w:val="cs-CZ"/>
        </w:rPr>
        <w:t xml:space="preserve">uvedeném 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datu 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>spotřeby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; 23 % respondentů neví, které potraviny mají být skladované v lednici a naopak, a stejné procento si není jisté, které všechny části zeleniny se mohou konzumovat. </w:t>
      </w:r>
    </w:p>
    <w:p w14:paraId="7C48A4F6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09ED6DE7" w14:textId="77777777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Velká nejistota stále panuje také okolo otázky oplachování masa před úpravou. V této dílčí problematice se neorientovalo 27 % z celkem 1513 účastníků průzkumu a 32 % z nich pak uvedlo, že při manipulaci se syrovým masem používají stejné náčiní jako pro zbytek potravin. Nežádoucí oplachování masa a neoddělování kuchyňského náčiní při práci s ním se přitom významně podílí na závažných nákazách, jako jsou salmonelóza nebo </w:t>
      </w:r>
      <w:proofErr w:type="spellStart"/>
      <w:r w:rsidRPr="00A354F1">
        <w:rPr>
          <w:rFonts w:ascii="Calibri" w:eastAsia="Calibri" w:hAnsi="Calibri" w:cs="Calibri"/>
          <w:sz w:val="24"/>
          <w:szCs w:val="24"/>
          <w:lang w:val="cs-CZ"/>
        </w:rPr>
        <w:t>kampylobakterióza</w:t>
      </w:r>
      <w:proofErr w:type="spellEnd"/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. </w:t>
      </w:r>
    </w:p>
    <w:p w14:paraId="749DE632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6894FD9A" w14:textId="35DF571B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i/>
          <w:color w:val="474747"/>
          <w:sz w:val="24"/>
          <w:szCs w:val="24"/>
          <w:highlight w:val="white"/>
          <w:lang w:val="cs-CZ"/>
        </w:rPr>
        <w:t>„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Ačkoli je povědomí o pravidlech bezpečného zacházení s potravinami obecně vzato vysoké, více než pětina lidí v problematice stále tápe nebo jí nepřikládá dostatečnou důležitost. Nesprávné zacházení s jídlem představuje zdravotní riziko. Velmi proto vítám, že toto téma zůstává aktuální také v letošní kampani</w:t>
      </w:r>
      <w:r w:rsidR="00705F86">
        <w:rPr>
          <w:rFonts w:ascii="Calibri" w:eastAsia="Calibri" w:hAnsi="Calibri" w:cs="Calibri"/>
          <w:i/>
          <w:sz w:val="24"/>
          <w:szCs w:val="24"/>
          <w:lang w:val="cs-CZ"/>
        </w:rPr>
        <w:t xml:space="preserve"> </w:t>
      </w:r>
      <w:r w:rsidR="00705F86" w:rsidRPr="00705F86">
        <w:rPr>
          <w:rFonts w:ascii="Calibri" w:eastAsia="Calibri" w:hAnsi="Calibri" w:cs="Calibri"/>
          <w:i/>
          <w:sz w:val="24"/>
          <w:szCs w:val="24"/>
          <w:lang w:val="cs-CZ"/>
        </w:rPr>
        <w:t>#Safe2EatEU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,</w:t>
      </w:r>
      <w:r w:rsidRPr="00A354F1">
        <w:rPr>
          <w:rFonts w:ascii="Calibri" w:eastAsia="Calibri" w:hAnsi="Calibri" w:cs="Calibri"/>
          <w:i/>
          <w:color w:val="474747"/>
          <w:sz w:val="24"/>
          <w:szCs w:val="24"/>
          <w:highlight w:val="white"/>
          <w:lang w:val="cs-CZ"/>
        </w:rPr>
        <w:t>“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poznamenává k výsledkům průzkumu </w:t>
      </w:r>
      <w:r w:rsidRPr="004F2212">
        <w:rPr>
          <w:rFonts w:ascii="Calibri" w:eastAsia="Calibri" w:hAnsi="Calibri" w:cs="Calibri"/>
          <w:sz w:val="24"/>
          <w:szCs w:val="24"/>
          <w:lang w:val="cs-CZ"/>
        </w:rPr>
        <w:t>Ing. Jindřich Fialka,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lastRenderedPageBreak/>
        <w:t xml:space="preserve">vrchní ředitel Sekce potravinářství při </w:t>
      </w:r>
      <w:r w:rsidR="00E42589">
        <w:rPr>
          <w:rFonts w:ascii="Calibri" w:eastAsia="Calibri" w:hAnsi="Calibri" w:cs="Calibri"/>
          <w:sz w:val="24"/>
          <w:szCs w:val="24"/>
          <w:lang w:val="cs-CZ"/>
        </w:rPr>
        <w:t>M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inisterstvu zemědělství, které je 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 xml:space="preserve">českým 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partner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>em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EFSA v kampani. </w:t>
      </w:r>
    </w:p>
    <w:p w14:paraId="36D1FD73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3F0D0546" w14:textId="77777777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b/>
          <w:sz w:val="24"/>
          <w:szCs w:val="24"/>
          <w:lang w:val="cs-CZ"/>
        </w:rPr>
        <w:t>Bezpečné potraviny: od vědy k lidem</w:t>
      </w:r>
    </w:p>
    <w:p w14:paraId="71901E27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b/>
          <w:sz w:val="24"/>
          <w:szCs w:val="24"/>
          <w:lang w:val="cs-CZ"/>
        </w:rPr>
      </w:pPr>
    </w:p>
    <w:p w14:paraId="40E1A233" w14:textId="77777777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Evropská unie disponuje jedním z nejpropracovanějších systémů bezpečnosti potravin na světě. Zajištění bezpečnosti staví na nejnovějších vědeckých poznatcích a spolupráci EFSA s četnými institucemi na národní úrovni. </w:t>
      </w:r>
    </w:p>
    <w:p w14:paraId="2B1844E3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</w:p>
    <w:p w14:paraId="5D178172" w14:textId="481F7FCC" w:rsidR="0076782C" w:rsidRPr="00A354F1" w:rsidRDefault="00F761C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>Komplexní problematika je ale pro konzumenty často těžko uchopitelná. „</w:t>
      </w:r>
      <w:r w:rsidR="00CF712C" w:rsidRPr="00480A10">
        <w:rPr>
          <w:rFonts w:ascii="Calibri" w:eastAsia="Calibri" w:hAnsi="Calibri" w:cs="Calibri"/>
          <w:i/>
          <w:sz w:val="24"/>
          <w:szCs w:val="24"/>
          <w:lang w:val="cs-CZ"/>
        </w:rPr>
        <w:t>Kampaň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705F86" w:rsidRPr="00705F86">
        <w:rPr>
          <w:rFonts w:ascii="Calibri" w:eastAsia="Calibri" w:hAnsi="Calibri" w:cs="Calibri"/>
          <w:i/>
          <w:sz w:val="24"/>
          <w:szCs w:val="24"/>
          <w:lang w:val="cs-CZ"/>
        </w:rPr>
        <w:t>#Safe2EatEU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 xml:space="preserve"> chce </w:t>
      </w:r>
      <w:r w:rsidR="00CF712C">
        <w:rPr>
          <w:rFonts w:ascii="Calibri" w:eastAsia="Calibri" w:hAnsi="Calibri" w:cs="Calibri"/>
          <w:i/>
          <w:sz w:val="24"/>
          <w:szCs w:val="24"/>
          <w:lang w:val="cs-CZ"/>
        </w:rPr>
        <w:t xml:space="preserve">pomoci 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překlenout propast mezi vědeckými poznatky o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 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bezpečnosti potravin a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 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 xml:space="preserve">každodenním rozhodováním </w:t>
      </w:r>
      <w:r w:rsidR="00CF712C">
        <w:rPr>
          <w:rFonts w:ascii="Calibri" w:eastAsia="Calibri" w:hAnsi="Calibri" w:cs="Calibri"/>
          <w:i/>
          <w:sz w:val="24"/>
          <w:szCs w:val="24"/>
          <w:lang w:val="cs-CZ"/>
        </w:rPr>
        <w:t xml:space="preserve">spotřebitelů 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a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 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 xml:space="preserve">poskytnout </w:t>
      </w:r>
      <w:r w:rsidR="00CF712C">
        <w:rPr>
          <w:rFonts w:ascii="Calibri" w:eastAsia="Calibri" w:hAnsi="Calibri" w:cs="Calibri"/>
          <w:i/>
          <w:sz w:val="24"/>
          <w:szCs w:val="24"/>
          <w:lang w:val="cs-CZ"/>
        </w:rPr>
        <w:t xml:space="preserve">jim 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>jasné a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 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 xml:space="preserve">praktické informace, které podporují důvěru </w:t>
      </w:r>
      <w:r w:rsidR="00CF712C">
        <w:rPr>
          <w:rFonts w:ascii="Calibri" w:eastAsia="Calibri" w:hAnsi="Calibri" w:cs="Calibri"/>
          <w:i/>
          <w:sz w:val="24"/>
          <w:szCs w:val="24"/>
          <w:lang w:val="cs-CZ"/>
        </w:rPr>
        <w:t>v celý systém bezpečnosti potravin</w:t>
      </w:r>
      <w:r w:rsidRPr="00A354F1">
        <w:rPr>
          <w:rFonts w:ascii="Calibri" w:eastAsia="Calibri" w:hAnsi="Calibri" w:cs="Calibri"/>
          <w:i/>
          <w:sz w:val="24"/>
          <w:szCs w:val="24"/>
          <w:lang w:val="cs-CZ"/>
        </w:rPr>
        <w:t xml:space="preserve">,” 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uvádí výkonný ředitel EFSA Bernhard </w:t>
      </w:r>
      <w:proofErr w:type="spellStart"/>
      <w:r w:rsidRPr="00A354F1">
        <w:rPr>
          <w:rFonts w:ascii="Calibri" w:eastAsia="Calibri" w:hAnsi="Calibri" w:cs="Calibri"/>
          <w:sz w:val="24"/>
          <w:szCs w:val="24"/>
          <w:lang w:val="cs-CZ"/>
        </w:rPr>
        <w:t>Url</w:t>
      </w:r>
      <w:proofErr w:type="spellEnd"/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k poslání kampaně, která letos probíhá ve 23 zemích unie.</w:t>
      </w:r>
    </w:p>
    <w:p w14:paraId="69CDC91B" w14:textId="77777777" w:rsidR="0076782C" w:rsidRPr="00A354F1" w:rsidRDefault="0076782C">
      <w:pPr>
        <w:spacing w:after="0"/>
        <w:rPr>
          <w:rFonts w:ascii="Calibri" w:eastAsia="Calibri" w:hAnsi="Calibri" w:cs="Calibri"/>
          <w:sz w:val="24"/>
          <w:szCs w:val="24"/>
          <w:lang w:val="cs-CZ"/>
        </w:rPr>
      </w:pPr>
    </w:p>
    <w:p w14:paraId="16A8F0B8" w14:textId="5989752C" w:rsidR="0076782C" w:rsidRPr="00A354F1" w:rsidRDefault="00F761CC">
      <w:pPr>
        <w:spacing w:after="0"/>
        <w:jc w:val="left"/>
        <w:rPr>
          <w:rFonts w:ascii="Calibri" w:eastAsia="Calibri" w:hAnsi="Calibri" w:cs="Calibri"/>
          <w:sz w:val="24"/>
          <w:szCs w:val="24"/>
          <w:lang w:val="cs-CZ"/>
        </w:rPr>
      </w:pP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Letošní ročník </w:t>
      </w:r>
      <w:r w:rsidR="00705F86" w:rsidRPr="00705F86">
        <w:rPr>
          <w:rFonts w:ascii="Calibri" w:eastAsia="Calibri" w:hAnsi="Calibri" w:cs="Calibri"/>
          <w:sz w:val="24"/>
          <w:szCs w:val="24"/>
          <w:lang w:val="cs-CZ"/>
        </w:rPr>
        <w:t>#Safe2EatEU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 xml:space="preserve">se 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>bude kromě bezpečné manipulace s potravinami věnov</w:t>
      </w:r>
      <w:r w:rsidR="00CF712C">
        <w:rPr>
          <w:rFonts w:ascii="Calibri" w:eastAsia="Calibri" w:hAnsi="Calibri" w:cs="Calibri"/>
          <w:sz w:val="24"/>
          <w:szCs w:val="24"/>
          <w:lang w:val="cs-CZ"/>
        </w:rPr>
        <w:t>at</w:t>
      </w:r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také jejich označování, které je pro spotřebitele často nedostatečně přehledné, nebo otázkám takzvaných nových potravin, mezi které se řadí například olej z antarktického </w:t>
      </w:r>
      <w:proofErr w:type="spellStart"/>
      <w:r w:rsidRPr="00A354F1">
        <w:rPr>
          <w:rFonts w:ascii="Calibri" w:eastAsia="Calibri" w:hAnsi="Calibri" w:cs="Calibri"/>
          <w:sz w:val="24"/>
          <w:szCs w:val="24"/>
          <w:lang w:val="cs-CZ"/>
        </w:rPr>
        <w:t>krillu</w:t>
      </w:r>
      <w:proofErr w:type="spellEnd"/>
      <w:r w:rsidRPr="00A354F1">
        <w:rPr>
          <w:rFonts w:ascii="Calibri" w:eastAsia="Calibri" w:hAnsi="Calibri" w:cs="Calibri"/>
          <w:sz w:val="24"/>
          <w:szCs w:val="24"/>
          <w:lang w:val="cs-CZ"/>
        </w:rPr>
        <w:t xml:space="preserve"> nebo chia semínka.</w:t>
      </w:r>
    </w:p>
    <w:p w14:paraId="6A278980" w14:textId="77777777" w:rsidR="0076782C" w:rsidRPr="00A354F1" w:rsidRDefault="007678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rFonts w:ascii="Calibri" w:eastAsia="Calibri" w:hAnsi="Calibri" w:cs="Calibri"/>
          <w:color w:val="000000"/>
          <w:sz w:val="24"/>
          <w:szCs w:val="24"/>
          <w:lang w:val="cs-CZ"/>
        </w:rPr>
      </w:pPr>
    </w:p>
    <w:p w14:paraId="78C2E143" w14:textId="77777777" w:rsidR="0076782C" w:rsidRPr="00581D67" w:rsidRDefault="00F761C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auto"/>
          <w:sz w:val="20"/>
          <w:szCs w:val="20"/>
          <w:lang w:val="cs-CZ"/>
        </w:rPr>
      </w:pPr>
      <w:r w:rsidRPr="00581D67">
        <w:rPr>
          <w:rFonts w:ascii="Calibri" w:eastAsia="Calibri" w:hAnsi="Calibri" w:cs="Calibri"/>
          <w:b/>
          <w:color w:val="auto"/>
          <w:sz w:val="20"/>
          <w:szCs w:val="20"/>
          <w:lang w:val="cs-CZ"/>
        </w:rPr>
        <w:t>O</w:t>
      </w:r>
      <w:r w:rsidRPr="00581D67">
        <w:rPr>
          <w:rFonts w:ascii="Calibri" w:eastAsia="Calibri" w:hAnsi="Calibri" w:cs="Calibri"/>
          <w:color w:val="auto"/>
          <w:sz w:val="20"/>
          <w:szCs w:val="20"/>
          <w:lang w:val="cs-CZ"/>
        </w:rPr>
        <w:t> </w:t>
      </w:r>
      <w:r w:rsidRPr="00581D67">
        <w:rPr>
          <w:rFonts w:ascii="Calibri" w:eastAsia="Calibri" w:hAnsi="Calibri" w:cs="Calibri"/>
          <w:b/>
          <w:color w:val="auto"/>
          <w:sz w:val="20"/>
          <w:szCs w:val="20"/>
          <w:lang w:val="cs-CZ"/>
        </w:rPr>
        <w:t>úřadu EFSA</w:t>
      </w:r>
      <w:r w:rsidRPr="00581D67">
        <w:rPr>
          <w:rFonts w:ascii="Calibri" w:eastAsia="Calibri" w:hAnsi="Calibri" w:cs="Calibri"/>
          <w:color w:val="auto"/>
          <w:sz w:val="20"/>
          <w:szCs w:val="20"/>
          <w:lang w:val="cs-CZ"/>
        </w:rPr>
        <w:t> </w:t>
      </w:r>
    </w:p>
    <w:p w14:paraId="6748CF1C" w14:textId="77777777" w:rsidR="0076782C" w:rsidRPr="00CF712C" w:rsidRDefault="0076782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</w:p>
    <w:p w14:paraId="6F3E441A" w14:textId="2B3D9425" w:rsidR="0076782C" w:rsidRPr="00CF712C" w:rsidRDefault="00F761C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  <w:hyperlink r:id="rId8" w:history="1">
        <w:r w:rsidRPr="00CF712C">
          <w:rPr>
            <w:rStyle w:val="Hypertextovodkaz"/>
            <w:rFonts w:ascii="Calibri" w:eastAsia="Calibri" w:hAnsi="Calibri" w:cs="Calibri"/>
            <w:sz w:val="20"/>
            <w:szCs w:val="20"/>
            <w:lang w:val="cs-CZ"/>
          </w:rPr>
          <w:t>Evropský úřad pro bezpečnost potravin</w:t>
        </w:r>
      </w:hyperlink>
      <w:r w:rsidRPr="00CF712C">
        <w:rPr>
          <w:rFonts w:ascii="Calibri" w:eastAsia="Calibri" w:hAnsi="Calibri" w:cs="Calibri"/>
          <w:sz w:val="20"/>
          <w:szCs w:val="20"/>
          <w:lang w:val="cs-CZ"/>
        </w:rPr>
        <w:t xml:space="preserve"> (EFSA) je agenturou Evropské unie, která byla založena v roce 2002, aby sloužila jako nestranný zdroj vědeckého poradenství pro manažery rizik a informovala o rizicích spojených s potravinovým řetězcem.  </w:t>
      </w:r>
    </w:p>
    <w:p w14:paraId="42C79EF8" w14:textId="77777777" w:rsidR="0076782C" w:rsidRPr="00CF712C" w:rsidRDefault="0076782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</w:p>
    <w:p w14:paraId="7F2A5DF1" w14:textId="77777777" w:rsidR="0076782C" w:rsidRPr="00CF712C" w:rsidRDefault="00F761C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  <w:r w:rsidRPr="00CF712C">
        <w:rPr>
          <w:rFonts w:ascii="Calibri" w:eastAsia="Calibri" w:hAnsi="Calibri" w:cs="Calibri"/>
          <w:sz w:val="20"/>
          <w:szCs w:val="20"/>
          <w:lang w:val="cs-CZ"/>
        </w:rPr>
        <w:t>Poskytuje vědecký základ pro zákony a předpisy na ochranu evropských spotřebitelů před riziky spojenými s potravinami a spolupracuje s vnitrostátními partnery na podpoře soudržnosti veřejných informací o bezpečnosti potravin v EU.</w:t>
      </w:r>
    </w:p>
    <w:p w14:paraId="1762DC31" w14:textId="77777777" w:rsidR="0076782C" w:rsidRPr="00CF712C" w:rsidRDefault="00F761CC" w:rsidP="00CF712C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Calibri" w:eastAsia="Calibri" w:hAnsi="Calibri" w:cs="Calibri"/>
          <w:color w:val="000000"/>
          <w:sz w:val="20"/>
          <w:szCs w:val="20"/>
          <w:lang w:val="cs-CZ"/>
        </w:rPr>
      </w:pPr>
      <w:r w:rsidRPr="00CF712C">
        <w:rPr>
          <w:rFonts w:ascii="Calibri" w:eastAsia="Calibri" w:hAnsi="Calibri" w:cs="Calibri"/>
          <w:color w:val="000000"/>
          <w:sz w:val="20"/>
          <w:szCs w:val="20"/>
          <w:lang w:val="cs-CZ"/>
        </w:rPr>
        <w:t> </w:t>
      </w:r>
    </w:p>
    <w:p w14:paraId="6E255EF1" w14:textId="2E2B77BF" w:rsidR="00BF4B5F" w:rsidRPr="00BF4B5F" w:rsidRDefault="00CF712C" w:rsidP="00BF4B5F">
      <w:pPr>
        <w:jc w:val="left"/>
        <w:rPr>
          <w:rFonts w:ascii="Calibri" w:hAnsi="Calibri" w:cs="Calibri"/>
          <w:sz w:val="20"/>
          <w:szCs w:val="20"/>
          <w:lang w:val="cs-CZ"/>
        </w:rPr>
      </w:pPr>
      <w:r w:rsidRPr="00CF712C">
        <w:rPr>
          <w:rFonts w:ascii="Calibri" w:eastAsia="Calibri" w:hAnsi="Calibri" w:cs="Calibri"/>
          <w:b/>
          <w:sz w:val="20"/>
          <w:szCs w:val="20"/>
          <w:lang w:val="cs-CZ"/>
        </w:rPr>
        <w:t>O Odboru bezpečnosti potravin Ministerstva zemědělství ČR</w:t>
      </w:r>
      <w:r w:rsidRPr="00CF712C">
        <w:rPr>
          <w:rFonts w:ascii="Calibri" w:eastAsia="Calibri" w:hAnsi="Calibri" w:cs="Calibri"/>
          <w:b/>
          <w:sz w:val="20"/>
          <w:szCs w:val="20"/>
          <w:lang w:val="cs-CZ"/>
        </w:rPr>
        <w:br/>
      </w:r>
      <w:r w:rsidRPr="00CF712C">
        <w:rPr>
          <w:rFonts w:ascii="Calibri" w:hAnsi="Calibri" w:cs="Calibri"/>
          <w:bCs/>
          <w:sz w:val="20"/>
          <w:szCs w:val="20"/>
          <w:lang w:val="cs-CZ"/>
        </w:rPr>
        <w:t xml:space="preserve">Ministerstvo zemědělství </w:t>
      </w:r>
      <w:r w:rsidRPr="00CF712C">
        <w:rPr>
          <w:rFonts w:ascii="Calibri" w:hAnsi="Calibri" w:cs="Calibri"/>
          <w:sz w:val="20"/>
          <w:szCs w:val="20"/>
          <w:lang w:val="cs-CZ"/>
        </w:rPr>
        <w:t xml:space="preserve">společně s Ministerstvem zdravotnictví a ve spolupráci s dalšími ministerstvy a státními organizacemi koordinuje celý systém zajištění bezpečnosti potravin v ČR. Problematiku má v rámci </w:t>
      </w:r>
      <w:proofErr w:type="spellStart"/>
      <w:r w:rsidRPr="00CF712C">
        <w:rPr>
          <w:rFonts w:ascii="Calibri" w:hAnsi="Calibri" w:cs="Calibri"/>
          <w:sz w:val="20"/>
          <w:szCs w:val="20"/>
          <w:lang w:val="cs-CZ"/>
        </w:rPr>
        <w:t>MZe</w:t>
      </w:r>
      <w:proofErr w:type="spellEnd"/>
      <w:r w:rsidRPr="00CF712C">
        <w:rPr>
          <w:rFonts w:ascii="Calibri" w:hAnsi="Calibri" w:cs="Calibri"/>
          <w:sz w:val="20"/>
          <w:szCs w:val="20"/>
          <w:lang w:val="cs-CZ"/>
        </w:rPr>
        <w:t xml:space="preserve"> na starosti Odbor bezpečnosti potravin. Jeho součástí je Informační centrum bezpečnosti potravin, které zajišťuje širokou škálu aktivit, mezi něž patří informování veřejnosti prostřednictvím webových stránek </w:t>
      </w:r>
      <w:hyperlink r:id="rId9" w:history="1">
        <w:r w:rsidRPr="00CF712C">
          <w:rPr>
            <w:rStyle w:val="Hypertextovodkaz"/>
            <w:rFonts w:ascii="Calibri" w:eastAsia="Times New Roman" w:hAnsi="Calibri" w:cs="Calibri"/>
            <w:color w:val="auto"/>
            <w:sz w:val="20"/>
            <w:szCs w:val="20"/>
            <w:lang w:val="cs-CZ"/>
          </w:rPr>
          <w:t>www.bezpecnostpotravin.cz</w:t>
        </w:r>
      </w:hyperlink>
      <w:r w:rsidRPr="00CF712C">
        <w:rPr>
          <w:rFonts w:ascii="Calibri" w:eastAsia="Times New Roman" w:hAnsi="Calibri" w:cs="Calibri"/>
          <w:sz w:val="20"/>
          <w:szCs w:val="20"/>
          <w:lang w:val="cs-CZ"/>
        </w:rPr>
        <w:t xml:space="preserve"> a </w:t>
      </w:r>
      <w:hyperlink r:id="rId10" w:history="1">
        <w:r w:rsidRPr="00CF712C">
          <w:rPr>
            <w:rStyle w:val="Hypertextovodkaz"/>
            <w:rFonts w:ascii="Calibri" w:eastAsia="Times New Roman" w:hAnsi="Calibri" w:cs="Calibri"/>
            <w:color w:val="auto"/>
            <w:sz w:val="20"/>
            <w:szCs w:val="20"/>
            <w:lang w:val="cs-CZ"/>
          </w:rPr>
          <w:t>www.viscojis.cz</w:t>
        </w:r>
      </w:hyperlink>
      <w:r w:rsidRPr="00CF712C">
        <w:rPr>
          <w:rFonts w:ascii="Calibri" w:hAnsi="Calibri" w:cs="Calibri"/>
          <w:sz w:val="20"/>
          <w:szCs w:val="20"/>
          <w:lang w:val="cs-CZ"/>
        </w:rPr>
        <w:t xml:space="preserve">, vzdělávání dětí předškolního věku i školní mládeže, publikační činnost či vzdělávací akce pro širokou veřejnost. </w:t>
      </w:r>
      <w:r w:rsidR="00BF4B5F">
        <w:rPr>
          <w:rFonts w:ascii="Calibri" w:hAnsi="Calibri" w:cs="Calibri"/>
          <w:sz w:val="20"/>
          <w:szCs w:val="20"/>
          <w:lang w:val="cs-CZ"/>
        </w:rPr>
        <w:br/>
      </w:r>
    </w:p>
    <w:p w14:paraId="723AFF2A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  <w:r w:rsidRPr="00A354F1">
        <w:rPr>
          <w:rFonts w:ascii="Calibri" w:eastAsia="Calibri" w:hAnsi="Calibri" w:cs="Calibri"/>
          <w:b/>
          <w:lang w:val="cs-CZ"/>
        </w:rPr>
        <w:t>Kontaktní údaje</w:t>
      </w:r>
    </w:p>
    <w:p w14:paraId="5C5BDBA7" w14:textId="10289250" w:rsidR="0043713C" w:rsidRPr="00A354F1" w:rsidRDefault="00CF712C" w:rsidP="0043713C">
      <w:pPr>
        <w:spacing w:after="0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Jitka Tkadlecová</w:t>
      </w:r>
    </w:p>
    <w:p w14:paraId="4B067700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  <w:proofErr w:type="spellStart"/>
      <w:r w:rsidRPr="00A354F1">
        <w:rPr>
          <w:rFonts w:ascii="Calibri" w:eastAsia="Calibri" w:hAnsi="Calibri" w:cs="Calibri"/>
          <w:lang w:val="cs-CZ"/>
        </w:rPr>
        <w:t>Ewing</w:t>
      </w:r>
      <w:proofErr w:type="spellEnd"/>
    </w:p>
    <w:p w14:paraId="079D0D55" w14:textId="3EBB7E6C" w:rsidR="000D6107" w:rsidRPr="000D6107" w:rsidRDefault="000D6107" w:rsidP="000D6107">
      <w:pPr>
        <w:spacing w:after="0"/>
        <w:ind w:left="720" w:hanging="720"/>
        <w:rPr>
          <w:rStyle w:val="Hypertextovodkaz"/>
          <w:rFonts w:ascii="Calibri" w:eastAsia="Calibri" w:hAnsi="Calibri" w:cs="Calibri"/>
          <w:lang w:val="cs-CZ"/>
        </w:rPr>
      </w:pPr>
      <w:hyperlink r:id="rId11" w:history="1">
        <w:r w:rsidRPr="000D6107">
          <w:rPr>
            <w:rStyle w:val="Hypertextovodkaz"/>
            <w:rFonts w:ascii="Calibri" w:eastAsia="Calibri" w:hAnsi="Calibri" w:cs="Calibri"/>
            <w:lang w:val="cs-CZ"/>
          </w:rPr>
          <w:t>tkadlecova@ewing.cz</w:t>
        </w:r>
      </w:hyperlink>
    </w:p>
    <w:p w14:paraId="4DB47103" w14:textId="4D63C583" w:rsidR="0043713C" w:rsidRPr="00A354F1" w:rsidRDefault="0043713C" w:rsidP="000D6107">
      <w:pPr>
        <w:spacing w:after="0"/>
        <w:ind w:left="720" w:hanging="720"/>
        <w:rPr>
          <w:rFonts w:ascii="Calibri" w:eastAsia="Calibri" w:hAnsi="Calibri" w:cs="Calibri"/>
          <w:lang w:val="cs-CZ"/>
        </w:rPr>
      </w:pPr>
      <w:r w:rsidRPr="00A354F1">
        <w:rPr>
          <w:rFonts w:ascii="Calibri" w:eastAsia="Calibri" w:hAnsi="Calibri" w:cs="Calibri"/>
          <w:lang w:val="cs-CZ"/>
        </w:rPr>
        <w:t xml:space="preserve">Tel.: </w:t>
      </w:r>
      <w:r w:rsidR="00CF712C">
        <w:rPr>
          <w:rFonts w:ascii="Calibri" w:eastAsia="Calibri" w:hAnsi="Calibri" w:cs="Calibri"/>
          <w:lang w:val="cs-CZ"/>
        </w:rPr>
        <w:t>725 461 574</w:t>
      </w:r>
    </w:p>
    <w:p w14:paraId="1E604D6B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</w:p>
    <w:p w14:paraId="6F86C6BA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  <w:r w:rsidRPr="00A354F1">
        <w:rPr>
          <w:rFonts w:ascii="Calibri" w:eastAsia="Calibri" w:hAnsi="Calibri" w:cs="Calibri"/>
          <w:lang w:val="cs-CZ"/>
        </w:rPr>
        <w:t>Ondřej Horák</w:t>
      </w:r>
    </w:p>
    <w:p w14:paraId="2082CB01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  <w:r w:rsidRPr="00A354F1">
        <w:rPr>
          <w:rFonts w:ascii="Calibri" w:eastAsia="Calibri" w:hAnsi="Calibri" w:cs="Calibri"/>
          <w:lang w:val="cs-CZ"/>
        </w:rPr>
        <w:t>Odbor bezpečnosti potravin Ministerstva zemědělství ČR</w:t>
      </w:r>
    </w:p>
    <w:p w14:paraId="54B29B89" w14:textId="77777777" w:rsidR="0043713C" w:rsidRPr="00A354F1" w:rsidRDefault="0043713C" w:rsidP="0043713C">
      <w:pPr>
        <w:spacing w:after="0"/>
        <w:rPr>
          <w:rFonts w:ascii="Calibri" w:eastAsia="Calibri" w:hAnsi="Calibri" w:cs="Calibri"/>
          <w:lang w:val="cs-CZ"/>
        </w:rPr>
      </w:pPr>
      <w:hyperlink r:id="rId12" w:history="1">
        <w:r w:rsidRPr="00A354F1">
          <w:rPr>
            <w:rStyle w:val="Hypertextovodkaz"/>
            <w:rFonts w:ascii="Calibri" w:eastAsia="Calibri" w:hAnsi="Calibri" w:cs="Calibri"/>
            <w:lang w:val="cs-CZ"/>
          </w:rPr>
          <w:t>Ondrej.horak@mze.gov.cz</w:t>
        </w:r>
      </w:hyperlink>
      <w:r w:rsidRPr="00A354F1">
        <w:rPr>
          <w:rFonts w:ascii="Calibri" w:eastAsia="Calibri" w:hAnsi="Calibri" w:cs="Calibri"/>
          <w:lang w:val="cs-CZ"/>
        </w:rPr>
        <w:t xml:space="preserve"> </w:t>
      </w:r>
    </w:p>
    <w:p w14:paraId="338C5AA4" w14:textId="549DA4B7" w:rsidR="0076782C" w:rsidRPr="00BF4B5F" w:rsidRDefault="0043713C" w:rsidP="00BF4B5F">
      <w:pPr>
        <w:spacing w:after="0"/>
        <w:rPr>
          <w:rFonts w:ascii="Calibri" w:eastAsia="Calibri" w:hAnsi="Calibri" w:cs="Calibri"/>
          <w:lang w:val="cs-CZ"/>
        </w:rPr>
      </w:pPr>
      <w:r w:rsidRPr="00A354F1">
        <w:rPr>
          <w:rFonts w:ascii="Calibri" w:eastAsia="Calibri" w:hAnsi="Calibri" w:cs="Calibri"/>
          <w:lang w:val="cs-CZ"/>
        </w:rPr>
        <w:t>Tel.: 777 472 319</w:t>
      </w:r>
    </w:p>
    <w:sectPr w:rsidR="0076782C" w:rsidRPr="00BF4B5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17" w:right="851" w:bottom="1134" w:left="1701" w:header="686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1887" w14:textId="77777777" w:rsidR="00F761CC" w:rsidRDefault="00F761CC">
      <w:pPr>
        <w:spacing w:after="0"/>
      </w:pPr>
      <w:r>
        <w:separator/>
      </w:r>
    </w:p>
  </w:endnote>
  <w:endnote w:type="continuationSeparator" w:id="0">
    <w:p w14:paraId="15EADB2F" w14:textId="77777777" w:rsidR="00F761CC" w:rsidRDefault="00F76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A935" w14:textId="77777777" w:rsidR="0076782C" w:rsidRDefault="007678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76782C" w14:paraId="18388ECF" w14:textId="77777777">
      <w:tc>
        <w:tcPr>
          <w:tcW w:w="8505" w:type="dxa"/>
          <w:tcBorders>
            <w:top w:val="single" w:sz="4" w:space="0" w:color="BFBFBF"/>
            <w:left w:val="nil"/>
            <w:bottom w:val="nil"/>
            <w:right w:val="nil"/>
          </w:tcBorders>
          <w:shd w:val="clear" w:color="auto" w:fill="auto"/>
        </w:tcPr>
        <w:p w14:paraId="7C064957" w14:textId="77777777" w:rsidR="0076782C" w:rsidRDefault="007678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4CCB6CF2" w14:textId="77777777" w:rsidR="0076782C" w:rsidRDefault="00767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331F6046" w14:textId="77777777" w:rsidR="0076782C" w:rsidRDefault="00767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55BD2788" w14:textId="77777777" w:rsidR="0076782C" w:rsidRDefault="00767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A958" w14:textId="77777777" w:rsidR="0076782C" w:rsidRDefault="007678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0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76782C" w14:paraId="58073182" w14:textId="77777777">
      <w:tc>
        <w:tcPr>
          <w:tcW w:w="8505" w:type="dxa"/>
          <w:tcBorders>
            <w:top w:val="single" w:sz="4" w:space="0" w:color="BFBFBF"/>
            <w:left w:val="nil"/>
            <w:bottom w:val="nil"/>
            <w:right w:val="nil"/>
          </w:tcBorders>
          <w:shd w:val="clear" w:color="auto" w:fill="auto"/>
        </w:tcPr>
        <w:p w14:paraId="60989133" w14:textId="77777777" w:rsidR="0076782C" w:rsidRDefault="007678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27033C38" w14:textId="77777777" w:rsidR="0076782C" w:rsidRDefault="00767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4229EAB7" w14:textId="77777777" w:rsidR="0076782C" w:rsidRDefault="00767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EC64" w14:textId="77777777" w:rsidR="00F761CC" w:rsidRDefault="00F761CC">
      <w:pPr>
        <w:spacing w:after="0"/>
      </w:pPr>
      <w:r>
        <w:separator/>
      </w:r>
    </w:p>
  </w:footnote>
  <w:footnote w:type="continuationSeparator" w:id="0">
    <w:p w14:paraId="3720C57A" w14:textId="77777777" w:rsidR="00F761CC" w:rsidRDefault="00F76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6F84" w14:textId="77777777" w:rsidR="0076782C" w:rsidRDefault="00F76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87D915C" wp14:editId="743E3116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86980" cy="1245201"/>
              <wp:effectExtent l="0" t="0" r="0" b="0"/>
              <wp:wrapNone/>
              <wp:docPr id="140" name="Obdélník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FD4DC8" w14:textId="77777777" w:rsidR="0076782C" w:rsidRDefault="0076782C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C9DCC05" w14:textId="77777777" w:rsidR="0076782C" w:rsidRDefault="0076782C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CA8B7E8" w14:textId="77777777" w:rsidR="0076782C" w:rsidRDefault="0076782C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5FA3FBD2" w14:textId="77777777" w:rsidR="0076782C" w:rsidRDefault="0076782C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7D915C" id="Obdélník 140" o:spid="_x0000_s1026" style="position:absolute;left:0;text-align:left;margin-left:-86pt;margin-top:-34pt;width:597.4pt;height:98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" fillcolor="#787878" stroked="f">
              <v:textbox inset="2.53958mm,1.2694mm,2.53958mm,1.2694mm">
                <w:txbxContent>
                  <w:p w14:paraId="3CFD4DC8" w14:textId="77777777" w:rsidR="0076782C" w:rsidRDefault="0076782C">
                    <w:pPr>
                      <w:spacing w:after="40"/>
                      <w:ind w:right="0"/>
                      <w:textDirection w:val="btLr"/>
                    </w:pPr>
                  </w:p>
                  <w:p w14:paraId="5C9DCC05" w14:textId="77777777" w:rsidR="0076782C" w:rsidRDefault="0076782C">
                    <w:pPr>
                      <w:spacing w:after="40"/>
                      <w:ind w:right="0"/>
                      <w:textDirection w:val="btLr"/>
                    </w:pPr>
                  </w:p>
                  <w:p w14:paraId="2CA8B7E8" w14:textId="77777777" w:rsidR="0076782C" w:rsidRDefault="0076782C">
                    <w:pPr>
                      <w:spacing w:before="240" w:after="0"/>
                      <w:ind w:right="0"/>
                      <w:textDirection w:val="btLr"/>
                    </w:pPr>
                  </w:p>
                  <w:p w14:paraId="5FA3FBD2" w14:textId="77777777" w:rsidR="0076782C" w:rsidRDefault="0076782C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0EE21D1" wp14:editId="1A93F61E">
          <wp:simplePos x="0" y="0"/>
          <wp:positionH relativeFrom="column">
            <wp:posOffset>5159375</wp:posOffset>
          </wp:positionH>
          <wp:positionV relativeFrom="paragraph">
            <wp:posOffset>-192798</wp:posOffset>
          </wp:positionV>
          <wp:extent cx="775992" cy="764746"/>
          <wp:effectExtent l="0" t="0" r="0" b="0"/>
          <wp:wrapNone/>
          <wp:docPr id="1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955904D" wp14:editId="228DA4AE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11046" cy="86365"/>
              <wp:effectExtent l="0" t="0" r="0" b="0"/>
              <wp:wrapNone/>
              <wp:docPr id="138" name="Obdélník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CD6DF6" w14:textId="77777777" w:rsidR="0076782C" w:rsidRDefault="0076782C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55904D" id="Obdélník 138" o:spid="_x0000_s1027" style="position:absolute;left:0;text-align:left;margin-left:0;margin-top:-3pt;width:71.75pt;height: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Az111nZAAAABQEAAA8AAAAA&#10;AAAAAAAAAAAAJgQAAGRycy9kb3ducmV2LnhtbFBLBQYAAAAABAAEAPMAAAAsBQAAAAA=&#10;" fillcolor="white [3201]" stroked="f">
              <v:textbox inset="2.53958mm,2.53958mm,2.53958mm,2.53958mm">
                <w:txbxContent>
                  <w:p w14:paraId="7FCD6DF6" w14:textId="77777777" w:rsidR="0076782C" w:rsidRDefault="0076782C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230F4CA" w14:textId="77777777" w:rsidR="0076782C" w:rsidRDefault="00F761CC">
    <w:pPr>
      <w:pStyle w:val="Nadpis4"/>
    </w:pPr>
    <w:r>
      <w:t>TISKOVÁ ZPRÁVA</w:t>
    </w:r>
  </w:p>
  <w:p w14:paraId="5B2BE16B" w14:textId="77777777" w:rsidR="0076782C" w:rsidRDefault="00F761CC">
    <w:pPr>
      <w:pStyle w:val="Nadpis4"/>
    </w:pPr>
    <w:r>
      <w:t xml:space="preserve">SAFE2EAT </w:t>
    </w:r>
  </w:p>
  <w:p w14:paraId="3D739F69" w14:textId="77777777" w:rsidR="0076782C" w:rsidRDefault="007678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602" w14:textId="6A8EE2A5" w:rsidR="0076782C" w:rsidRDefault="00A354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1476177" wp14:editId="068F1BD4">
              <wp:simplePos x="0" y="0"/>
              <wp:positionH relativeFrom="column">
                <wp:posOffset>-88265</wp:posOffset>
              </wp:positionH>
              <wp:positionV relativeFrom="paragraph">
                <wp:posOffset>-62865</wp:posOffset>
              </wp:positionV>
              <wp:extent cx="4537710" cy="1553845"/>
              <wp:effectExtent l="0" t="0" r="0" b="0"/>
              <wp:wrapNone/>
              <wp:docPr id="141" name="Obdélník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7710" cy="155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20138" w14:textId="56B41669" w:rsidR="0076782C" w:rsidRDefault="00F761CC" w:rsidP="0043713C">
                          <w:pPr>
                            <w:spacing w:after="40"/>
                            <w:ind w:right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4"/>
                            </w:rPr>
                            <w:t xml:space="preserve">TISKOVÁ ZPRÁVA </w:t>
                          </w:r>
                        </w:p>
                        <w:p w14:paraId="56F59556" w14:textId="77777777" w:rsidR="0076782C" w:rsidRDefault="0076782C">
                          <w:pPr>
                            <w:ind w:right="0"/>
                            <w:textDirection w:val="btLr"/>
                          </w:pPr>
                        </w:p>
                        <w:p w14:paraId="266EF5D6" w14:textId="77777777" w:rsidR="0076782C" w:rsidRDefault="00F761CC">
                          <w:pPr>
                            <w:spacing w:before="240" w:after="0"/>
                            <w:ind w:right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SAFE2EAT</w:t>
                          </w:r>
                        </w:p>
                        <w:p w14:paraId="09D9D44F" w14:textId="77777777" w:rsidR="0076782C" w:rsidRDefault="0076782C">
                          <w:pPr>
                            <w:ind w:right="0"/>
                            <w:textDirection w:val="btLr"/>
                          </w:pPr>
                        </w:p>
                        <w:p w14:paraId="04B28BB5" w14:textId="77777777" w:rsidR="0076782C" w:rsidRDefault="0076782C">
                          <w:pPr>
                            <w:ind w:right="0"/>
                            <w:textDirection w:val="btLr"/>
                          </w:pPr>
                        </w:p>
                        <w:p w14:paraId="55F96649" w14:textId="77777777" w:rsidR="00A354F1" w:rsidRDefault="00A354F1">
                          <w:pPr>
                            <w:ind w:right="0"/>
                            <w:textDirection w:val="btLr"/>
                          </w:pPr>
                        </w:p>
                        <w:p w14:paraId="29AE5390" w14:textId="77777777" w:rsidR="00A354F1" w:rsidRDefault="00A354F1">
                          <w:pPr>
                            <w:ind w:right="0"/>
                            <w:textDirection w:val="btLr"/>
                          </w:pPr>
                        </w:p>
                        <w:p w14:paraId="6C4E3381" w14:textId="77777777" w:rsidR="00A354F1" w:rsidRDefault="00A354F1">
                          <w:pPr>
                            <w:ind w:righ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476177" id="Obdélník 141" o:spid="_x0000_s1028" style="position:absolute;left:0;text-align:left;margin-left:-6.95pt;margin-top:-4.95pt;width:357.3pt;height:12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" filled="f" stroked="f">
              <v:textbox inset="2.53958mm,1.2694mm,2.53958mm,1.2694mm">
                <w:txbxContent>
                  <w:p w14:paraId="3B020138" w14:textId="56B41669" w:rsidR="0076782C" w:rsidRDefault="00F761CC" w:rsidP="0043713C">
                    <w:pPr>
                      <w:spacing w:after="40"/>
                      <w:ind w:right="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24"/>
                      </w:rPr>
                      <w:t xml:space="preserve">TISKOVÁ ZPRÁVA </w:t>
                    </w:r>
                  </w:p>
                  <w:p w14:paraId="56F59556" w14:textId="77777777" w:rsidR="0076782C" w:rsidRDefault="0076782C">
                    <w:pPr>
                      <w:ind w:right="0"/>
                      <w:textDirection w:val="btLr"/>
                    </w:pPr>
                  </w:p>
                  <w:p w14:paraId="266EF5D6" w14:textId="77777777" w:rsidR="0076782C" w:rsidRDefault="00F761CC">
                    <w:pPr>
                      <w:spacing w:before="240" w:after="0"/>
                      <w:ind w:right="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2"/>
                      </w:rPr>
                      <w:t>SAFE2EAT</w:t>
                    </w:r>
                  </w:p>
                  <w:p w14:paraId="09D9D44F" w14:textId="77777777" w:rsidR="0076782C" w:rsidRDefault="0076782C">
                    <w:pPr>
                      <w:ind w:right="0"/>
                      <w:textDirection w:val="btLr"/>
                    </w:pPr>
                  </w:p>
                  <w:p w14:paraId="04B28BB5" w14:textId="77777777" w:rsidR="0076782C" w:rsidRDefault="0076782C">
                    <w:pPr>
                      <w:ind w:right="0"/>
                      <w:textDirection w:val="btLr"/>
                    </w:pPr>
                  </w:p>
                  <w:p w14:paraId="55F96649" w14:textId="77777777" w:rsidR="00A354F1" w:rsidRDefault="00A354F1">
                    <w:pPr>
                      <w:ind w:right="0"/>
                      <w:textDirection w:val="btLr"/>
                    </w:pPr>
                  </w:p>
                  <w:p w14:paraId="29AE5390" w14:textId="77777777" w:rsidR="00A354F1" w:rsidRDefault="00A354F1">
                    <w:pPr>
                      <w:ind w:right="0"/>
                      <w:textDirection w:val="btLr"/>
                    </w:pPr>
                  </w:p>
                  <w:p w14:paraId="6C4E3381" w14:textId="77777777" w:rsidR="00A354F1" w:rsidRDefault="00A354F1">
                    <w:pPr>
                      <w:ind w:right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761C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EF35E5C" wp14:editId="4977BD46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67613" cy="1989525"/>
              <wp:effectExtent l="0" t="0" r="0" b="0"/>
              <wp:wrapNone/>
              <wp:docPr id="137" name="Obdélník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1F58CE" w14:textId="77777777" w:rsidR="0076782C" w:rsidRDefault="0076782C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35E5C" id="Obdélník 137" o:spid="_x0000_s1029" style="position:absolute;left:0;text-align:left;margin-left:-85pt;margin-top:-35pt;width:595.9pt;height:15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" fillcolor="#787878" stroked="f">
              <v:textbox inset="2.53958mm,2.53958mm,2.53958mm,2.53958mm">
                <w:txbxContent>
                  <w:p w14:paraId="371F58CE" w14:textId="77777777" w:rsidR="0076782C" w:rsidRDefault="0076782C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761CC">
      <w:rPr>
        <w:noProof/>
      </w:rPr>
      <w:drawing>
        <wp:anchor distT="0" distB="0" distL="114300" distR="114300" simplePos="0" relativeHeight="251662336" behindDoc="0" locked="0" layoutInCell="1" hidden="0" allowOverlap="1" wp14:anchorId="11A4F5B5" wp14:editId="56CA6568">
          <wp:simplePos x="0" y="0"/>
          <wp:positionH relativeFrom="column">
            <wp:posOffset>4954270</wp:posOffset>
          </wp:positionH>
          <wp:positionV relativeFrom="paragraph">
            <wp:posOffset>-152578</wp:posOffset>
          </wp:positionV>
          <wp:extent cx="945515" cy="1439545"/>
          <wp:effectExtent l="0" t="0" r="0" b="0"/>
          <wp:wrapNone/>
          <wp:docPr id="1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61CC">
      <w:rPr>
        <w:noProof/>
      </w:rPr>
      <w:drawing>
        <wp:anchor distT="0" distB="0" distL="114300" distR="114300" simplePos="0" relativeHeight="251664384" behindDoc="0" locked="0" layoutInCell="1" hidden="0" allowOverlap="1" wp14:anchorId="67AEB677" wp14:editId="349AD34A">
          <wp:simplePos x="0" y="0"/>
          <wp:positionH relativeFrom="column">
            <wp:posOffset>-1080022</wp:posOffset>
          </wp:positionH>
          <wp:positionV relativeFrom="paragraph">
            <wp:posOffset>-226694</wp:posOffset>
          </wp:positionV>
          <wp:extent cx="773561" cy="1547122"/>
          <wp:effectExtent l="0" t="0" r="0" b="0"/>
          <wp:wrapNone/>
          <wp:docPr id="1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526D5D" w14:textId="77777777" w:rsidR="0076782C" w:rsidRDefault="00F76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2A8927A" wp14:editId="0588C50B">
              <wp:simplePos x="0" y="0"/>
              <wp:positionH relativeFrom="column">
                <wp:posOffset>31750</wp:posOffset>
              </wp:positionH>
              <wp:positionV relativeFrom="paragraph">
                <wp:posOffset>158750</wp:posOffset>
              </wp:positionV>
              <wp:extent cx="892752" cy="81525"/>
              <wp:effectExtent l="0" t="0" r="0" b="0"/>
              <wp:wrapNone/>
              <wp:docPr id="139" name="Obdélník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752" cy="8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7CC0D1" w14:textId="77777777" w:rsidR="0076782C" w:rsidRDefault="0076782C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8927A" id="Obdélník 139" o:spid="_x0000_s1030" style="position:absolute;left:0;text-align:left;margin-left:2.5pt;margin-top:12.5pt;width:70.3pt;height: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" fillcolor="white [3201]" stroked="f">
              <v:textbox inset="2.53958mm,2.53958mm,2.53958mm,2.53958mm">
                <w:txbxContent>
                  <w:p w14:paraId="167CC0D1" w14:textId="77777777" w:rsidR="0076782C" w:rsidRDefault="0076782C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C8"/>
    <w:multiLevelType w:val="multilevel"/>
    <w:tmpl w:val="9672382A"/>
    <w:lvl w:ilvl="0">
      <w:start w:val="1"/>
      <w:numFmt w:val="decimal"/>
      <w:pStyle w:val="listnumgre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ara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para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925502">
    <w:abstractNumId w:val="0"/>
  </w:num>
  <w:num w:numId="2" w16cid:durableId="157502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2C"/>
    <w:rsid w:val="000D6107"/>
    <w:rsid w:val="002F6F82"/>
    <w:rsid w:val="0043713C"/>
    <w:rsid w:val="004661D6"/>
    <w:rsid w:val="00480A10"/>
    <w:rsid w:val="004D6EDA"/>
    <w:rsid w:val="004F2212"/>
    <w:rsid w:val="005812CD"/>
    <w:rsid w:val="00581D67"/>
    <w:rsid w:val="00705F86"/>
    <w:rsid w:val="0076782C"/>
    <w:rsid w:val="007D5EDC"/>
    <w:rsid w:val="009762ED"/>
    <w:rsid w:val="00A354F1"/>
    <w:rsid w:val="00BF07D4"/>
    <w:rsid w:val="00BF4B5F"/>
    <w:rsid w:val="00C801A2"/>
    <w:rsid w:val="00CF712C"/>
    <w:rsid w:val="00E42589"/>
    <w:rsid w:val="00F7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BB58C"/>
  <w15:docId w15:val="{CDF5C6D5-6F4D-4451-84EA-1C4A15B4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cs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B3E"/>
    <w:pPr>
      <w:ind w:right="-1"/>
    </w:pPr>
    <w:rPr>
      <w:lang w:val="en-US"/>
    </w:rPr>
  </w:style>
  <w:style w:type="paragraph" w:styleId="Nadpis1">
    <w:name w:val="heading 1"/>
    <w:aliases w:val="3 - Contact"/>
    <w:basedOn w:val="Normln"/>
    <w:next w:val="Normln"/>
    <w:link w:val="Nadpis1Char"/>
    <w:uiPriority w:val="9"/>
    <w:qFormat/>
    <w:rsid w:val="00120CDF"/>
    <w:pPr>
      <w:spacing w:after="0"/>
      <w:ind w:right="0"/>
      <w:outlineLvl w:val="0"/>
    </w:pPr>
  </w:style>
  <w:style w:type="paragraph" w:styleId="Nadpis2">
    <w:name w:val="heading 2"/>
    <w:aliases w:val="5 - Optional subheadline"/>
    <w:basedOn w:val="Normln"/>
    <w:next w:val="Normln"/>
    <w:link w:val="Nadpis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Nadpis3">
    <w:name w:val="heading 3"/>
    <w:aliases w:val="2 - Headline header"/>
    <w:basedOn w:val="Normln"/>
    <w:next w:val="Normln"/>
    <w:link w:val="Nadpis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Nadpis4">
    <w:name w:val="heading 4"/>
    <w:aliases w:val="1 - Date &amp; Press release"/>
    <w:basedOn w:val="Normln"/>
    <w:next w:val="Normln"/>
    <w:link w:val="Nadpis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Nadpis5">
    <w:name w:val="heading 5"/>
    <w:aliases w:val="4 - Headline body"/>
    <w:basedOn w:val="Nadpis1"/>
    <w:next w:val="Normln"/>
    <w:link w:val="Nadpis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6 - Position"/>
    <w:basedOn w:val="Nadpis2"/>
    <w:next w:val="Normln"/>
    <w:link w:val="Nzev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Odstavecseseznamem"/>
    <w:link w:val="Listparalevel2Char"/>
    <w:rsid w:val="00A11232"/>
    <w:pPr>
      <w:numPr>
        <w:ilvl w:val="1"/>
        <w:numId w:val="1"/>
      </w:numPr>
    </w:pPr>
  </w:style>
  <w:style w:type="character" w:customStyle="1" w:styleId="Listparalevel2Char">
    <w:name w:val="List para level 2 Char"/>
    <w:basedOn w:val="OdstavecseseznamemChar"/>
    <w:link w:val="Listparalevel2"/>
    <w:rsid w:val="00A11232"/>
    <w:rPr>
      <w:noProof/>
      <w:color w:val="787878"/>
      <w:sz w:val="19"/>
      <w:lang w:val="fr-FR"/>
    </w:rPr>
  </w:style>
  <w:style w:type="paragraph" w:styleId="Odstavecseseznamem">
    <w:name w:val="List Paragraph"/>
    <w:basedOn w:val="Normln"/>
    <w:link w:val="Odstavecseseznamem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Odstavecseseznamem"/>
    <w:rsid w:val="00A11232"/>
    <w:pPr>
      <w:numPr>
        <w:numId w:val="2"/>
      </w:numPr>
    </w:pPr>
  </w:style>
  <w:style w:type="paragraph" w:customStyle="1" w:styleId="Contact">
    <w:name w:val="Contact"/>
    <w:basedOn w:val="Normln"/>
    <w:qFormat/>
    <w:rsid w:val="00A11232"/>
    <w:pPr>
      <w:spacing w:after="0"/>
      <w:ind w:right="-425"/>
    </w:pPr>
  </w:style>
  <w:style w:type="character" w:customStyle="1" w:styleId="Nadpis1Char">
    <w:name w:val="Nadpis 1 Char"/>
    <w:aliases w:val="3 - Contact Char"/>
    <w:basedOn w:val="Standardnpsmoodstavce"/>
    <w:link w:val="Nadpis1"/>
    <w:uiPriority w:val="9"/>
    <w:rsid w:val="00120CDF"/>
    <w:rPr>
      <w:color w:val="22294D"/>
      <w:sz w:val="19"/>
      <w:lang w:val="en-US"/>
    </w:rPr>
  </w:style>
  <w:style w:type="character" w:customStyle="1" w:styleId="Nadpis2Char">
    <w:name w:val="Nadpis 2 Char"/>
    <w:aliases w:val="5 - Optional subheadline Char"/>
    <w:basedOn w:val="Standardnpsmoodstavce"/>
    <w:link w:val="Nadpis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Nadpis3Char">
    <w:name w:val="Nadpis 3 Char"/>
    <w:aliases w:val="2 - Headline header Char"/>
    <w:basedOn w:val="Standardnpsmoodstavce"/>
    <w:link w:val="Nadpis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Nadpis4Char">
    <w:name w:val="Nadpis 4 Char"/>
    <w:aliases w:val="1 - Date &amp; Press release Char"/>
    <w:basedOn w:val="Standardnpsmoodstavce"/>
    <w:link w:val="Nadpis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Nadpis5Char">
    <w:name w:val="Nadpis 5 Char"/>
    <w:aliases w:val="4 - Headline body Char"/>
    <w:basedOn w:val="Standardnpsmoodstavce"/>
    <w:link w:val="Nadpis5"/>
    <w:uiPriority w:val="9"/>
    <w:rsid w:val="00120CDF"/>
    <w:rPr>
      <w:color w:val="22294D"/>
      <w:sz w:val="28"/>
      <w:szCs w:val="28"/>
      <w:lang w:val="en-US"/>
    </w:rPr>
  </w:style>
  <w:style w:type="character" w:customStyle="1" w:styleId="NzevChar">
    <w:name w:val="Název Char"/>
    <w:aliases w:val="6 - Position Char"/>
    <w:basedOn w:val="Standardnpsmoodstavce"/>
    <w:link w:val="Nzev"/>
    <w:uiPriority w:val="10"/>
    <w:rsid w:val="00EA7E45"/>
    <w:rPr>
      <w:i/>
      <w:color w:val="22294D"/>
      <w:sz w:val="19"/>
      <w:lang w:val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1232"/>
    <w:rPr>
      <w:noProof/>
      <w:color w:val="787878"/>
      <w:sz w:val="19"/>
      <w:lang w:val="fr-FR"/>
    </w:rPr>
  </w:style>
  <w:style w:type="paragraph" w:styleId="Zhlav">
    <w:name w:val="header"/>
    <w:basedOn w:val="Normln"/>
    <w:link w:val="Zhlav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B3B3E"/>
    <w:rPr>
      <w:color w:val="787878"/>
      <w:sz w:val="19"/>
      <w:lang w:val="nl-NL"/>
    </w:rPr>
  </w:style>
  <w:style w:type="paragraph" w:styleId="Zpat">
    <w:name w:val="footer"/>
    <w:basedOn w:val="Normln"/>
    <w:link w:val="Zpat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3B3E"/>
    <w:rPr>
      <w:color w:val="787878"/>
      <w:sz w:val="19"/>
      <w:lang w:val="nl-NL"/>
    </w:rPr>
  </w:style>
  <w:style w:type="character" w:styleId="Zstupntext">
    <w:name w:val="Placeholder Text"/>
    <w:basedOn w:val="Standardnpsmoodstavce"/>
    <w:uiPriority w:val="99"/>
    <w:semiHidden/>
    <w:rsid w:val="0059261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9261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eop">
    <w:name w:val="eop"/>
    <w:basedOn w:val="Standardnpsmoodstavce"/>
    <w:rsid w:val="00506395"/>
  </w:style>
  <w:style w:type="character" w:customStyle="1" w:styleId="normaltextrun">
    <w:name w:val="normaltextrun"/>
    <w:basedOn w:val="Standardnpsmoodstavce"/>
    <w:rsid w:val="00506395"/>
  </w:style>
  <w:style w:type="character" w:customStyle="1" w:styleId="tabchar">
    <w:name w:val="tabchar"/>
    <w:basedOn w:val="Standardnpsmoodstavce"/>
    <w:rsid w:val="00506395"/>
  </w:style>
  <w:style w:type="character" w:styleId="Nevyeenzmnka">
    <w:name w:val="Unresolved Mention"/>
    <w:basedOn w:val="Standardnpsmoodstavce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76DA"/>
    <w:pPr>
      <w:spacing w:after="0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D13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13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13EB"/>
    <w:rPr>
      <w:color w:val="22294D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3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3EB"/>
    <w:rPr>
      <w:b/>
      <w:bCs/>
      <w:color w:val="22294D"/>
      <w:sz w:val="20"/>
      <w:szCs w:val="20"/>
      <w:lang w:val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/>
    </w:pPr>
    <w:tblPr>
      <w:tblStyleRowBandSize w:val="1"/>
      <w:tblStyleColBandSize w:val="1"/>
    </w:tblPr>
  </w:style>
  <w:style w:type="table" w:customStyle="1" w:styleId="a0">
    <w:basedOn w:val="Normlntabulka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a.europa.eu/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Ondrej.horak@mze.gov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adlecova@ewin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viscojis.cz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bezpecnostpotravin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yr3HCemBaiYLMgbPZjXzLubrw==">CgMxLjA4AHIhMWZzeUMzamdRNGMzMVdGeHJJQTZnRnhjMTd4cGtSbkVW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53cd1-c1a4-4050-8311-3f96f910c397" xsi:nil="true"/>
    <lcf76f155ced4ddcb4097134ff3c332f xmlns="4f6368f1-8b3d-436b-8b27-811514ce3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44A12FE-ECC4-4B41-A106-CFD146FF08A1}"/>
</file>

<file path=customXml/itemProps3.xml><?xml version="1.0" encoding="utf-8"?>
<ds:datastoreItem xmlns:ds="http://schemas.openxmlformats.org/officeDocument/2006/customXml" ds:itemID="{1AD81D4D-7B26-4935-878D-8DF123F52322}"/>
</file>

<file path=customXml/itemProps4.xml><?xml version="1.0" encoding="utf-8"?>
<ds:datastoreItem xmlns:ds="http://schemas.openxmlformats.org/officeDocument/2006/customXml" ds:itemID="{4B60AE61-6F22-49D4-A4E7-B750A7656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GOMEZ Matilde</dc:creator>
  <cp:lastModifiedBy>Magdaléna Vyhnálková</cp:lastModifiedBy>
  <cp:revision>10</cp:revision>
  <dcterms:created xsi:type="dcterms:W3CDTF">2025-03-18T15:59:00Z</dcterms:created>
  <dcterms:modified xsi:type="dcterms:W3CDTF">2025-03-20T12:27:00Z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