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1F4A1" w14:textId="77777777" w:rsidR="00506395" w:rsidRPr="00680706" w:rsidRDefault="00506395" w:rsidP="00506395">
      <w:pPr>
        <w:pStyle w:val="paragraph"/>
        <w:spacing w:before="0" w:beforeAutospacing="0" w:after="0" w:afterAutospacing="0"/>
        <w:textAlignment w:val="baseline"/>
        <w:rPr>
          <w:rFonts w:ascii="Segoe UI" w:hAnsi="Segoe UI" w:cs="Segoe UI"/>
          <w:sz w:val="18"/>
          <w:szCs w:val="18"/>
        </w:rPr>
      </w:pPr>
      <w:r w:rsidRPr="00680706">
        <w:rPr>
          <w:rStyle w:val="eop"/>
          <w:rFonts w:ascii="Calibri" w:hAnsi="Calibri" w:cs="Calibri"/>
          <w:color w:val="1F4E79"/>
          <w:sz w:val="36"/>
          <w:szCs w:val="36"/>
        </w:rPr>
        <w:t> </w:t>
      </w:r>
    </w:p>
    <w:p w14:paraId="1EAB9FA2" w14:textId="77777777" w:rsidR="00506395" w:rsidRPr="00680706" w:rsidRDefault="00506395" w:rsidP="00506395">
      <w:pPr>
        <w:pStyle w:val="paragraph"/>
        <w:spacing w:before="0" w:beforeAutospacing="0" w:after="0" w:afterAutospacing="0"/>
        <w:textAlignment w:val="baseline"/>
        <w:rPr>
          <w:rFonts w:ascii="Segoe UI" w:hAnsi="Segoe UI" w:cs="Segoe UI"/>
          <w:sz w:val="18"/>
          <w:szCs w:val="18"/>
        </w:rPr>
      </w:pPr>
      <w:r w:rsidRPr="00680706">
        <w:rPr>
          <w:rStyle w:val="eop"/>
          <w:rFonts w:ascii="Calibri" w:hAnsi="Calibri" w:cs="Calibri"/>
          <w:color w:val="1F4E79"/>
          <w:sz w:val="28"/>
          <w:szCs w:val="28"/>
        </w:rPr>
        <w:t> </w:t>
      </w:r>
    </w:p>
    <w:p w14:paraId="08348901" w14:textId="77777777" w:rsidR="00506395" w:rsidRPr="00680706" w:rsidRDefault="00506395" w:rsidP="00506395">
      <w:pPr>
        <w:pStyle w:val="paragraph"/>
        <w:spacing w:before="0" w:beforeAutospacing="0" w:after="0" w:afterAutospacing="0"/>
        <w:jc w:val="both"/>
        <w:textAlignment w:val="baseline"/>
        <w:rPr>
          <w:rStyle w:val="normaltextrun"/>
          <w:rFonts w:ascii="Calibri" w:hAnsi="Calibri" w:cs="Calibri"/>
          <w:b/>
          <w:bCs/>
          <w:color w:val="1F4E79"/>
          <w:sz w:val="32"/>
          <w:szCs w:val="32"/>
        </w:rPr>
      </w:pPr>
    </w:p>
    <w:p w14:paraId="469DE4DB" w14:textId="77777777" w:rsidR="00506395" w:rsidRPr="00680706" w:rsidRDefault="00506395" w:rsidP="00506395">
      <w:pPr>
        <w:pStyle w:val="paragraph"/>
        <w:spacing w:before="0" w:beforeAutospacing="0" w:after="0" w:afterAutospacing="0"/>
        <w:jc w:val="both"/>
        <w:textAlignment w:val="baseline"/>
        <w:rPr>
          <w:rStyle w:val="normaltextrun"/>
          <w:rFonts w:ascii="Calibri" w:hAnsi="Calibri" w:cs="Calibri"/>
          <w:b/>
          <w:bCs/>
          <w:color w:val="1F4E79"/>
          <w:sz w:val="32"/>
          <w:szCs w:val="32"/>
        </w:rPr>
      </w:pPr>
    </w:p>
    <w:p w14:paraId="3917C977" w14:textId="1D48F41E" w:rsidR="00506395" w:rsidRPr="00680706" w:rsidRDefault="0053677B" w:rsidP="13B4DC47">
      <w:pPr>
        <w:pStyle w:val="paragraph"/>
        <w:spacing w:before="0" w:beforeAutospacing="0" w:after="0" w:afterAutospacing="0"/>
        <w:jc w:val="both"/>
        <w:textAlignment w:val="baseline"/>
        <w:rPr>
          <w:rStyle w:val="eop"/>
          <w:rFonts w:ascii="Calibri" w:eastAsia="Calibri" w:hAnsi="Calibri" w:cs="Calibri"/>
          <w:color w:val="1F4E79" w:themeColor="accent5" w:themeShade="80"/>
          <w:sz w:val="32"/>
          <w:szCs w:val="32"/>
        </w:rPr>
      </w:pPr>
      <w:r w:rsidRPr="13B4DC47">
        <w:rPr>
          <w:rStyle w:val="normaltextrun"/>
          <w:rFonts w:ascii="Calibri" w:eastAsia="Calibri" w:hAnsi="Calibri" w:cs="Calibri"/>
          <w:b/>
          <w:bCs/>
          <w:color w:val="1F4E79" w:themeColor="accent5" w:themeShade="80"/>
          <w:sz w:val="32"/>
          <w:szCs w:val="32"/>
        </w:rPr>
        <w:t xml:space="preserve">Safe2Eat 2025 campaign: </w:t>
      </w:r>
      <w:r w:rsidR="001A0FE4" w:rsidRPr="00E11D30">
        <w:rPr>
          <w:rStyle w:val="normaltextrun"/>
          <w:rFonts w:ascii="Calibri" w:eastAsia="Calibri" w:hAnsi="Calibri" w:cs="Calibri"/>
          <w:b/>
          <w:bCs/>
          <w:color w:val="1F4E79" w:themeColor="accent5" w:themeShade="80"/>
          <w:sz w:val="32"/>
          <w:szCs w:val="32"/>
        </w:rPr>
        <w:t xml:space="preserve">boosting </w:t>
      </w:r>
      <w:r w:rsidR="00111471" w:rsidRPr="13B4DC47">
        <w:rPr>
          <w:rStyle w:val="normaltextrun"/>
          <w:rFonts w:ascii="Calibri" w:eastAsia="Calibri" w:hAnsi="Calibri" w:cs="Calibri"/>
          <w:b/>
          <w:bCs/>
          <w:color w:val="1F4E79" w:themeColor="accent5" w:themeShade="80"/>
          <w:sz w:val="32"/>
          <w:szCs w:val="32"/>
        </w:rPr>
        <w:t xml:space="preserve">consumer confidence in </w:t>
      </w:r>
      <w:r w:rsidR="008A6C2F" w:rsidRPr="13B4DC47">
        <w:rPr>
          <w:rStyle w:val="normaltextrun"/>
          <w:rFonts w:ascii="Calibri" w:eastAsia="Calibri" w:hAnsi="Calibri" w:cs="Calibri"/>
          <w:b/>
          <w:bCs/>
          <w:color w:val="1F4E79" w:themeColor="accent5" w:themeShade="80"/>
          <w:sz w:val="32"/>
          <w:szCs w:val="32"/>
        </w:rPr>
        <w:t xml:space="preserve">EU </w:t>
      </w:r>
      <w:r w:rsidRPr="13B4DC47">
        <w:rPr>
          <w:rStyle w:val="normaltextrun"/>
          <w:rFonts w:ascii="Calibri" w:eastAsia="Calibri" w:hAnsi="Calibri" w:cs="Calibri"/>
          <w:b/>
          <w:bCs/>
          <w:color w:val="1F4E79" w:themeColor="accent5" w:themeShade="80"/>
          <w:sz w:val="32"/>
          <w:szCs w:val="32"/>
        </w:rPr>
        <w:t xml:space="preserve">food safety </w:t>
      </w:r>
    </w:p>
    <w:p w14:paraId="6098BC3C" w14:textId="77777777" w:rsidR="00506395" w:rsidRPr="00680706" w:rsidRDefault="00506395" w:rsidP="051B6C9D">
      <w:pPr>
        <w:pStyle w:val="paragraph"/>
        <w:spacing w:before="0" w:beforeAutospacing="0" w:after="0" w:afterAutospacing="0"/>
        <w:jc w:val="both"/>
        <w:textAlignment w:val="baseline"/>
        <w:rPr>
          <w:rFonts w:ascii="Calibri" w:eastAsia="Calibri" w:hAnsi="Calibri" w:cs="Calibri"/>
          <w:sz w:val="18"/>
          <w:szCs w:val="18"/>
        </w:rPr>
      </w:pPr>
      <w:r w:rsidRPr="051B6C9D">
        <w:rPr>
          <w:rStyle w:val="eop"/>
          <w:rFonts w:ascii="Calibri" w:eastAsia="Calibri" w:hAnsi="Calibri" w:cs="Calibri"/>
        </w:rPr>
        <w:t> </w:t>
      </w:r>
    </w:p>
    <w:p w14:paraId="5E7A3A1D" w14:textId="77920576" w:rsidR="00506395" w:rsidRPr="00680706" w:rsidRDefault="0053677B" w:rsidP="13B4DC47">
      <w:pPr>
        <w:pStyle w:val="paragraph"/>
        <w:spacing w:before="0" w:beforeAutospacing="0" w:after="0" w:afterAutospacing="0"/>
        <w:jc w:val="both"/>
        <w:textAlignment w:val="baseline"/>
        <w:rPr>
          <w:rFonts w:ascii="Calibri" w:eastAsia="Calibri" w:hAnsi="Calibri" w:cs="Calibri"/>
          <w:b/>
          <w:bCs/>
          <w:color w:val="22294D"/>
          <w:lang w:eastAsia="en-US"/>
        </w:rPr>
      </w:pPr>
      <w:r w:rsidRPr="13B4DC47">
        <w:rPr>
          <w:rFonts w:ascii="Calibri" w:eastAsia="Calibri" w:hAnsi="Calibri" w:cs="Calibri"/>
          <w:b/>
          <w:bCs/>
          <w:color w:val="22294D"/>
          <w:lang w:eastAsia="en-US"/>
        </w:rPr>
        <w:t xml:space="preserve">EFSA and its partners across Europe </w:t>
      </w:r>
      <w:r w:rsidR="292422F4" w:rsidRPr="13B4DC47">
        <w:rPr>
          <w:rFonts w:ascii="Calibri" w:eastAsia="Calibri" w:hAnsi="Calibri" w:cs="Calibri"/>
          <w:b/>
          <w:bCs/>
          <w:color w:val="22294D"/>
          <w:lang w:eastAsia="en-US"/>
        </w:rPr>
        <w:t xml:space="preserve">are back </w:t>
      </w:r>
      <w:r w:rsidRPr="13B4DC47">
        <w:rPr>
          <w:rFonts w:ascii="Calibri" w:eastAsia="Calibri" w:hAnsi="Calibri" w:cs="Calibri"/>
          <w:b/>
          <w:bCs/>
          <w:color w:val="22294D"/>
          <w:lang w:eastAsia="en-US"/>
        </w:rPr>
        <w:t>with Safe2Eat 2025</w:t>
      </w:r>
      <w:r w:rsidR="002329F1" w:rsidRPr="13B4DC47">
        <w:rPr>
          <w:rFonts w:ascii="Calibri" w:eastAsia="Calibri" w:hAnsi="Calibri" w:cs="Calibri"/>
          <w:b/>
          <w:bCs/>
          <w:color w:val="22294D"/>
          <w:lang w:eastAsia="en-US"/>
        </w:rPr>
        <w:t>,</w:t>
      </w:r>
      <w:r w:rsidR="7F506E4D" w:rsidRPr="13B4DC47">
        <w:rPr>
          <w:rFonts w:ascii="Calibri" w:eastAsia="Calibri" w:hAnsi="Calibri" w:cs="Calibri"/>
          <w:b/>
          <w:bCs/>
          <w:color w:val="22294D"/>
          <w:lang w:eastAsia="en-US"/>
        </w:rPr>
        <w:t xml:space="preserve"> expanding its reach and deepening engagement</w:t>
      </w:r>
      <w:r w:rsidR="0002547B" w:rsidRPr="13B4DC47">
        <w:rPr>
          <w:rFonts w:ascii="Calibri" w:eastAsia="Calibri" w:hAnsi="Calibri" w:cs="Calibri"/>
          <w:b/>
          <w:bCs/>
          <w:color w:val="22294D"/>
          <w:lang w:eastAsia="en-US"/>
        </w:rPr>
        <w:t xml:space="preserve"> with citizens</w:t>
      </w:r>
      <w:r w:rsidR="002329F1" w:rsidRPr="13B4DC47">
        <w:rPr>
          <w:rFonts w:ascii="Calibri" w:eastAsia="Calibri" w:hAnsi="Calibri" w:cs="Calibri"/>
          <w:b/>
          <w:bCs/>
          <w:color w:val="22294D"/>
          <w:lang w:eastAsia="en-US"/>
        </w:rPr>
        <w:t>.</w:t>
      </w:r>
      <w:r w:rsidRPr="13B4DC47">
        <w:rPr>
          <w:rFonts w:ascii="Calibri" w:eastAsia="Calibri" w:hAnsi="Calibri" w:cs="Calibri"/>
          <w:b/>
          <w:bCs/>
          <w:color w:val="22294D"/>
          <w:lang w:eastAsia="en-US"/>
        </w:rPr>
        <w:t xml:space="preserve"> </w:t>
      </w:r>
      <w:r w:rsidR="00351686" w:rsidRPr="13B4DC47">
        <w:rPr>
          <w:rFonts w:ascii="Calibri" w:eastAsia="Calibri" w:hAnsi="Calibri" w:cs="Calibri"/>
          <w:b/>
          <w:bCs/>
          <w:color w:val="22294D"/>
          <w:lang w:eastAsia="en-US"/>
        </w:rPr>
        <w:t>Now i</w:t>
      </w:r>
      <w:r w:rsidR="29B71E67" w:rsidRPr="13B4DC47">
        <w:rPr>
          <w:rFonts w:ascii="Calibri" w:eastAsia="Calibri" w:hAnsi="Calibri" w:cs="Calibri"/>
          <w:b/>
          <w:bCs/>
          <w:color w:val="22294D"/>
          <w:lang w:eastAsia="en-US"/>
        </w:rPr>
        <w:t xml:space="preserve">n </w:t>
      </w:r>
      <w:r w:rsidR="01654491" w:rsidRPr="13B4DC47">
        <w:rPr>
          <w:rFonts w:ascii="Calibri" w:eastAsia="Calibri" w:hAnsi="Calibri" w:cs="Calibri"/>
          <w:b/>
          <w:bCs/>
          <w:color w:val="22294D"/>
          <w:lang w:eastAsia="en-US"/>
        </w:rPr>
        <w:t xml:space="preserve">its </w:t>
      </w:r>
      <w:r w:rsidR="53EA54EC" w:rsidRPr="13B4DC47">
        <w:rPr>
          <w:rFonts w:ascii="Calibri" w:eastAsia="Calibri" w:hAnsi="Calibri" w:cs="Calibri"/>
          <w:b/>
          <w:bCs/>
          <w:color w:val="22294D"/>
          <w:lang w:eastAsia="en-US"/>
        </w:rPr>
        <w:t>fifth</w:t>
      </w:r>
      <w:r w:rsidR="2539AB40" w:rsidRPr="13B4DC47">
        <w:rPr>
          <w:rFonts w:ascii="Calibri" w:eastAsia="Calibri" w:hAnsi="Calibri" w:cs="Calibri"/>
          <w:b/>
          <w:bCs/>
          <w:color w:val="22294D"/>
          <w:lang w:eastAsia="en-US"/>
        </w:rPr>
        <w:t xml:space="preserve"> year</w:t>
      </w:r>
      <w:r w:rsidR="2711A4AA" w:rsidRPr="13B4DC47">
        <w:rPr>
          <w:rFonts w:ascii="Calibri" w:eastAsia="Calibri" w:hAnsi="Calibri" w:cs="Calibri"/>
          <w:b/>
          <w:bCs/>
          <w:color w:val="22294D"/>
          <w:lang w:eastAsia="en-US"/>
        </w:rPr>
        <w:t>,</w:t>
      </w:r>
      <w:r w:rsidR="2539AB40" w:rsidRPr="13B4DC47">
        <w:rPr>
          <w:rFonts w:ascii="Calibri" w:eastAsia="Calibri" w:hAnsi="Calibri" w:cs="Calibri"/>
          <w:b/>
          <w:bCs/>
          <w:color w:val="22294D"/>
          <w:lang w:eastAsia="en-US"/>
        </w:rPr>
        <w:t xml:space="preserve"> the campaign</w:t>
      </w:r>
      <w:r w:rsidR="1D9E9D01" w:rsidRPr="13B4DC47">
        <w:rPr>
          <w:rFonts w:ascii="Calibri" w:eastAsia="Calibri" w:hAnsi="Calibri" w:cs="Calibri"/>
          <w:b/>
          <w:bCs/>
          <w:color w:val="22294D"/>
          <w:lang w:eastAsia="en-US"/>
        </w:rPr>
        <w:t xml:space="preserve"> aims to </w:t>
      </w:r>
      <w:r w:rsidRPr="13B4DC47">
        <w:rPr>
          <w:rFonts w:ascii="Calibri" w:eastAsia="Calibri" w:hAnsi="Calibri" w:cs="Calibri"/>
          <w:b/>
          <w:bCs/>
          <w:color w:val="22294D"/>
          <w:lang w:eastAsia="en-US"/>
        </w:rPr>
        <w:t xml:space="preserve">equip consumers with clear, science-backed food safety </w:t>
      </w:r>
      <w:r w:rsidR="7050BDA9" w:rsidRPr="13B4DC47">
        <w:rPr>
          <w:rFonts w:ascii="Calibri" w:eastAsia="Calibri" w:hAnsi="Calibri" w:cs="Calibri"/>
          <w:b/>
          <w:bCs/>
          <w:color w:val="22294D"/>
          <w:lang w:eastAsia="en-US"/>
        </w:rPr>
        <w:t>facts and tips</w:t>
      </w:r>
      <w:r w:rsidRPr="13B4DC47">
        <w:rPr>
          <w:rFonts w:ascii="Calibri" w:eastAsia="Calibri" w:hAnsi="Calibri" w:cs="Calibri"/>
          <w:b/>
          <w:bCs/>
          <w:color w:val="22294D"/>
          <w:lang w:eastAsia="en-US"/>
        </w:rPr>
        <w:t xml:space="preserve"> to </w:t>
      </w:r>
      <w:r w:rsidR="00351686" w:rsidRPr="13B4DC47">
        <w:rPr>
          <w:rFonts w:ascii="Calibri" w:eastAsia="Calibri" w:hAnsi="Calibri" w:cs="Calibri"/>
          <w:b/>
          <w:bCs/>
          <w:color w:val="22294D"/>
          <w:lang w:eastAsia="en-US"/>
        </w:rPr>
        <w:t xml:space="preserve">help </w:t>
      </w:r>
      <w:r w:rsidR="0002547B" w:rsidRPr="13B4DC47">
        <w:rPr>
          <w:rFonts w:ascii="Calibri" w:eastAsia="Calibri" w:hAnsi="Calibri" w:cs="Calibri"/>
          <w:b/>
          <w:bCs/>
          <w:color w:val="22294D"/>
          <w:lang w:eastAsia="en-US"/>
        </w:rPr>
        <w:t xml:space="preserve">them </w:t>
      </w:r>
      <w:r w:rsidRPr="13B4DC47">
        <w:rPr>
          <w:rFonts w:ascii="Calibri" w:eastAsia="Calibri" w:hAnsi="Calibri" w:cs="Calibri"/>
          <w:b/>
          <w:bCs/>
          <w:color w:val="22294D"/>
          <w:lang w:eastAsia="en-US"/>
        </w:rPr>
        <w:t xml:space="preserve">make informed choices </w:t>
      </w:r>
      <w:r w:rsidR="5A2E98D9" w:rsidRPr="13B4DC47">
        <w:rPr>
          <w:rFonts w:ascii="Calibri" w:eastAsia="Calibri" w:hAnsi="Calibri" w:cs="Calibri"/>
          <w:b/>
          <w:bCs/>
          <w:color w:val="22294D"/>
          <w:lang w:eastAsia="en-US"/>
        </w:rPr>
        <w:t>about food</w:t>
      </w:r>
      <w:r w:rsidR="00506395" w:rsidRPr="13B4DC47">
        <w:rPr>
          <w:rFonts w:ascii="Calibri" w:eastAsia="Calibri" w:hAnsi="Calibri" w:cs="Calibri"/>
          <w:b/>
          <w:bCs/>
          <w:color w:val="22294D"/>
          <w:lang w:eastAsia="en-US"/>
        </w:rPr>
        <w:t>. </w:t>
      </w:r>
    </w:p>
    <w:p w14:paraId="12144F18" w14:textId="5B67C232" w:rsidR="00506395" w:rsidRPr="00680706" w:rsidRDefault="00506395" w:rsidP="051B6C9D">
      <w:pPr>
        <w:pStyle w:val="paragraph"/>
        <w:spacing w:before="0" w:beforeAutospacing="0" w:after="0" w:afterAutospacing="0"/>
        <w:jc w:val="both"/>
        <w:textAlignment w:val="baseline"/>
        <w:rPr>
          <w:rFonts w:ascii="Calibri" w:eastAsia="Calibri" w:hAnsi="Calibri" w:cs="Calibri"/>
          <w:b/>
          <w:bCs/>
          <w:color w:val="22294D"/>
          <w:sz w:val="22"/>
          <w:szCs w:val="22"/>
          <w:lang w:eastAsia="en-US"/>
        </w:rPr>
      </w:pPr>
      <w:r w:rsidRPr="051B6C9D">
        <w:rPr>
          <w:rFonts w:ascii="Calibri" w:eastAsia="Calibri" w:hAnsi="Calibri" w:cs="Calibri"/>
          <w:b/>
          <w:bCs/>
          <w:color w:val="22294D"/>
          <w:sz w:val="22"/>
          <w:szCs w:val="22"/>
          <w:lang w:eastAsia="en-US"/>
        </w:rPr>
        <w:t> </w:t>
      </w:r>
    </w:p>
    <w:p w14:paraId="302AF60E" w14:textId="3A4AF169" w:rsidR="00506395" w:rsidRPr="00680706" w:rsidRDefault="00506395" w:rsidP="10E1006B">
      <w:pPr>
        <w:pStyle w:val="paragraph"/>
        <w:spacing w:before="0" w:beforeAutospacing="0" w:after="0" w:afterAutospacing="0"/>
        <w:jc w:val="both"/>
        <w:textAlignment w:val="baseline"/>
        <w:rPr>
          <w:rFonts w:ascii="Calibri" w:eastAsia="Calibri" w:hAnsi="Calibri" w:cs="Calibri"/>
          <w:color w:val="22294D"/>
          <w:lang w:eastAsia="en-US"/>
        </w:rPr>
      </w:pPr>
      <w:r w:rsidRPr="10E1006B">
        <w:rPr>
          <w:rFonts w:ascii="Calibri" w:eastAsia="Calibri" w:hAnsi="Calibri" w:cs="Calibri"/>
          <w:b/>
          <w:bCs/>
          <w:color w:val="22294D"/>
          <w:lang w:eastAsia="en-US"/>
        </w:rPr>
        <w:t xml:space="preserve">Parma, </w:t>
      </w:r>
      <w:r w:rsidR="5A25FA5C" w:rsidRPr="650CC3B8">
        <w:rPr>
          <w:rFonts w:ascii="Calibri" w:eastAsia="Calibri" w:hAnsi="Calibri" w:cs="Calibri"/>
          <w:b/>
          <w:bCs/>
          <w:color w:val="22294D"/>
          <w:lang w:eastAsia="en-US"/>
        </w:rPr>
        <w:t>02.04.</w:t>
      </w:r>
      <w:r w:rsidRPr="10E1006B">
        <w:rPr>
          <w:rFonts w:ascii="Calibri" w:eastAsia="Calibri" w:hAnsi="Calibri" w:cs="Calibri"/>
          <w:b/>
          <w:bCs/>
          <w:color w:val="22294D"/>
          <w:lang w:eastAsia="en-US"/>
        </w:rPr>
        <w:t>202</w:t>
      </w:r>
      <w:r w:rsidR="00BC5CD7" w:rsidRPr="10E1006B">
        <w:rPr>
          <w:rFonts w:ascii="Calibri" w:eastAsia="Calibri" w:hAnsi="Calibri" w:cs="Calibri"/>
          <w:b/>
          <w:bCs/>
          <w:color w:val="22294D"/>
          <w:lang w:eastAsia="en-US"/>
        </w:rPr>
        <w:t>5</w:t>
      </w:r>
      <w:r w:rsidRPr="10E1006B">
        <w:rPr>
          <w:rFonts w:ascii="Calibri" w:eastAsia="Calibri" w:hAnsi="Calibri" w:cs="Calibri"/>
          <w:color w:val="22294D"/>
          <w:lang w:eastAsia="en-US"/>
        </w:rPr>
        <w:t xml:space="preserve"> – </w:t>
      </w:r>
      <w:r w:rsidR="0053677B" w:rsidRPr="10E1006B">
        <w:rPr>
          <w:rFonts w:ascii="Calibri" w:eastAsia="Calibri" w:hAnsi="Calibri" w:cs="Calibri"/>
          <w:color w:val="22294D"/>
          <w:lang w:eastAsia="en-US"/>
        </w:rPr>
        <w:t xml:space="preserve">Following the </w:t>
      </w:r>
      <w:r w:rsidR="001F6E80" w:rsidRPr="10E1006B">
        <w:rPr>
          <w:rFonts w:ascii="Calibri" w:eastAsia="Calibri" w:hAnsi="Calibri" w:cs="Calibri"/>
          <w:color w:val="22294D"/>
          <w:lang w:eastAsia="en-US"/>
        </w:rPr>
        <w:t>continued</w:t>
      </w:r>
      <w:r w:rsidR="009071EE" w:rsidRPr="10E1006B">
        <w:rPr>
          <w:rFonts w:ascii="Calibri" w:eastAsia="Calibri" w:hAnsi="Calibri" w:cs="Calibri"/>
          <w:color w:val="22294D"/>
          <w:lang w:eastAsia="en-US"/>
        </w:rPr>
        <w:t xml:space="preserve"> </w:t>
      </w:r>
      <w:r w:rsidR="0053677B" w:rsidRPr="10E1006B">
        <w:rPr>
          <w:rFonts w:ascii="Calibri" w:eastAsia="Calibri" w:hAnsi="Calibri" w:cs="Calibri"/>
          <w:color w:val="22294D"/>
          <w:lang w:eastAsia="en-US"/>
        </w:rPr>
        <w:t>success of last year</w:t>
      </w:r>
      <w:r w:rsidR="36066FB8" w:rsidRPr="10E1006B">
        <w:rPr>
          <w:rFonts w:ascii="Calibri" w:eastAsia="Calibri" w:hAnsi="Calibri" w:cs="Calibri"/>
          <w:color w:val="22294D"/>
          <w:lang w:eastAsia="en-US"/>
        </w:rPr>
        <w:t>’</w:t>
      </w:r>
      <w:r w:rsidR="0053677B" w:rsidRPr="10E1006B">
        <w:rPr>
          <w:rFonts w:ascii="Calibri" w:eastAsia="Calibri" w:hAnsi="Calibri" w:cs="Calibri"/>
          <w:color w:val="22294D"/>
          <w:lang w:eastAsia="en-US"/>
        </w:rPr>
        <w:t xml:space="preserve">s </w:t>
      </w:r>
      <w:r w:rsidR="0053677B" w:rsidRPr="10E1006B">
        <w:rPr>
          <w:rFonts w:ascii="Calibri" w:eastAsia="Calibri" w:hAnsi="Calibri" w:cs="Calibri"/>
          <w:b/>
          <w:bCs/>
          <w:color w:val="22294D"/>
          <w:lang w:eastAsia="en-US"/>
        </w:rPr>
        <w:t>Safe2Eat campaign</w:t>
      </w:r>
      <w:r w:rsidR="0053677B" w:rsidRPr="10E1006B">
        <w:rPr>
          <w:rFonts w:ascii="Calibri" w:eastAsia="Calibri" w:hAnsi="Calibri" w:cs="Calibri"/>
          <w:color w:val="22294D"/>
          <w:lang w:eastAsia="en-US"/>
        </w:rPr>
        <w:t xml:space="preserve">, the European Food Safety Authority (EFSA) and its </w:t>
      </w:r>
      <w:r w:rsidR="004D13EB" w:rsidRPr="10E1006B">
        <w:rPr>
          <w:rFonts w:ascii="Calibri" w:eastAsia="Calibri" w:hAnsi="Calibri" w:cs="Calibri"/>
          <w:color w:val="22294D"/>
          <w:lang w:eastAsia="en-US"/>
        </w:rPr>
        <w:t xml:space="preserve">national </w:t>
      </w:r>
      <w:r w:rsidR="0053677B" w:rsidRPr="10E1006B">
        <w:rPr>
          <w:rFonts w:ascii="Calibri" w:eastAsia="Calibri" w:hAnsi="Calibri" w:cs="Calibri"/>
          <w:color w:val="22294D"/>
          <w:lang w:eastAsia="en-US"/>
        </w:rPr>
        <w:t xml:space="preserve">partners across </w:t>
      </w:r>
      <w:r w:rsidR="004D13EB" w:rsidRPr="10E1006B">
        <w:rPr>
          <w:rFonts w:ascii="Calibri" w:eastAsia="Calibri" w:hAnsi="Calibri" w:cs="Calibri"/>
          <w:color w:val="22294D"/>
          <w:lang w:eastAsia="en-US"/>
        </w:rPr>
        <w:t>Europe</w:t>
      </w:r>
      <w:r w:rsidR="0053677B" w:rsidRPr="10E1006B">
        <w:rPr>
          <w:rFonts w:ascii="Calibri" w:eastAsia="Calibri" w:hAnsi="Calibri" w:cs="Calibri"/>
          <w:color w:val="22294D"/>
          <w:lang w:eastAsia="en-US"/>
        </w:rPr>
        <w:t xml:space="preserve"> are launching the 2025 edition with a broader reach and a</w:t>
      </w:r>
      <w:r w:rsidR="00765D55" w:rsidRPr="10E1006B">
        <w:rPr>
          <w:rFonts w:ascii="Calibri" w:eastAsia="Calibri" w:hAnsi="Calibri" w:cs="Calibri"/>
          <w:color w:val="22294D"/>
          <w:lang w:eastAsia="en-US"/>
        </w:rPr>
        <w:t>n</w:t>
      </w:r>
      <w:r w:rsidR="0053677B" w:rsidRPr="10E1006B">
        <w:rPr>
          <w:rFonts w:ascii="Calibri" w:eastAsia="Calibri" w:hAnsi="Calibri" w:cs="Calibri"/>
          <w:color w:val="22294D"/>
          <w:lang w:eastAsia="en-US"/>
        </w:rPr>
        <w:t xml:space="preserve"> </w:t>
      </w:r>
      <w:r w:rsidR="00765D55" w:rsidRPr="10E1006B">
        <w:rPr>
          <w:rFonts w:ascii="Calibri" w:eastAsia="Calibri" w:hAnsi="Calibri" w:cs="Calibri"/>
          <w:color w:val="22294D"/>
          <w:lang w:eastAsia="en-US"/>
        </w:rPr>
        <w:t xml:space="preserve">enduring </w:t>
      </w:r>
      <w:r w:rsidR="0053677B" w:rsidRPr="10E1006B">
        <w:rPr>
          <w:rFonts w:ascii="Calibri" w:eastAsia="Calibri" w:hAnsi="Calibri" w:cs="Calibri"/>
          <w:color w:val="22294D"/>
          <w:lang w:eastAsia="en-US"/>
        </w:rPr>
        <w:t xml:space="preserve">commitment to empowering consumers with clear, science-based food safety information. This year, the campaign extends to </w:t>
      </w:r>
      <w:r w:rsidR="0053677B" w:rsidRPr="10E1006B">
        <w:rPr>
          <w:rFonts w:ascii="Calibri" w:eastAsia="Calibri" w:hAnsi="Calibri" w:cs="Calibri"/>
          <w:b/>
          <w:bCs/>
          <w:color w:val="22294D"/>
          <w:lang w:eastAsia="en-US"/>
        </w:rPr>
        <w:t>23 countries</w:t>
      </w:r>
      <w:r w:rsidR="0053677B" w:rsidRPr="10E1006B">
        <w:rPr>
          <w:rFonts w:ascii="Calibri" w:eastAsia="Calibri" w:hAnsi="Calibri" w:cs="Calibri"/>
          <w:color w:val="22294D"/>
          <w:lang w:eastAsia="en-US"/>
        </w:rPr>
        <w:t xml:space="preserve">, up from 18 in 2024, marking a significant milestone in its mission to help </w:t>
      </w:r>
      <w:r w:rsidR="008D1815" w:rsidRPr="10E1006B">
        <w:rPr>
          <w:rFonts w:ascii="Calibri" w:eastAsia="Calibri" w:hAnsi="Calibri" w:cs="Calibri"/>
          <w:color w:val="22294D"/>
          <w:lang w:eastAsia="en-US"/>
        </w:rPr>
        <w:t xml:space="preserve">more </w:t>
      </w:r>
      <w:r w:rsidR="0053677B" w:rsidRPr="10E1006B">
        <w:rPr>
          <w:rFonts w:ascii="Calibri" w:eastAsia="Calibri" w:hAnsi="Calibri" w:cs="Calibri"/>
          <w:color w:val="22294D"/>
          <w:lang w:eastAsia="en-US"/>
        </w:rPr>
        <w:t xml:space="preserve">Europeans make </w:t>
      </w:r>
      <w:r w:rsidR="008D1815" w:rsidRPr="10E1006B">
        <w:rPr>
          <w:rFonts w:ascii="Calibri" w:eastAsia="Calibri" w:hAnsi="Calibri" w:cs="Calibri"/>
          <w:color w:val="22294D"/>
          <w:lang w:eastAsia="en-US"/>
        </w:rPr>
        <w:t xml:space="preserve">their </w:t>
      </w:r>
      <w:r w:rsidR="0053677B" w:rsidRPr="10E1006B">
        <w:rPr>
          <w:rFonts w:ascii="Calibri" w:eastAsia="Calibri" w:hAnsi="Calibri" w:cs="Calibri"/>
          <w:color w:val="22294D"/>
          <w:lang w:eastAsia="en-US"/>
        </w:rPr>
        <w:t>food choices with confidence</w:t>
      </w:r>
      <w:r w:rsidRPr="10E1006B">
        <w:rPr>
          <w:rFonts w:ascii="Calibri" w:eastAsia="Calibri" w:hAnsi="Calibri" w:cs="Calibri"/>
          <w:color w:val="22294D"/>
          <w:lang w:eastAsia="en-US"/>
        </w:rPr>
        <w:t>.  </w:t>
      </w:r>
    </w:p>
    <w:p w14:paraId="7B2E429C" w14:textId="4ADD991F" w:rsidR="00506395" w:rsidRPr="00680706" w:rsidRDefault="00506395" w:rsidP="051B6C9D">
      <w:pPr>
        <w:pStyle w:val="paragraph"/>
        <w:spacing w:before="0" w:beforeAutospacing="0" w:after="0" w:afterAutospacing="0"/>
        <w:jc w:val="both"/>
        <w:textAlignment w:val="baseline"/>
        <w:rPr>
          <w:rFonts w:ascii="Calibri" w:eastAsia="Calibri" w:hAnsi="Calibri" w:cs="Calibri"/>
        </w:rPr>
      </w:pPr>
    </w:p>
    <w:p w14:paraId="38BE5E79" w14:textId="73756AC6" w:rsidR="00506395" w:rsidRPr="00680706" w:rsidRDefault="00506395" w:rsidP="051B6C9D">
      <w:pPr>
        <w:pStyle w:val="paragraph"/>
        <w:spacing w:before="0" w:beforeAutospacing="0" w:after="0" w:afterAutospacing="0"/>
        <w:jc w:val="both"/>
        <w:rPr>
          <w:rFonts w:ascii="Calibri" w:eastAsia="Calibri" w:hAnsi="Calibri" w:cs="Calibri"/>
          <w:color w:val="22294D"/>
          <w:lang w:eastAsia="en-US"/>
        </w:rPr>
      </w:pPr>
      <w:r w:rsidRPr="051B6C9D">
        <w:rPr>
          <w:rFonts w:ascii="Calibri" w:eastAsia="Calibri" w:hAnsi="Calibri" w:cs="Calibri"/>
          <w:color w:val="22294D"/>
          <w:lang w:eastAsia="en-US"/>
        </w:rPr>
        <w:t>The participating countries for 202</w:t>
      </w:r>
      <w:r w:rsidR="0053677B" w:rsidRPr="051B6C9D">
        <w:rPr>
          <w:rFonts w:ascii="Calibri" w:eastAsia="Calibri" w:hAnsi="Calibri" w:cs="Calibri"/>
          <w:color w:val="22294D"/>
          <w:lang w:eastAsia="en-US"/>
        </w:rPr>
        <w:t>5</w:t>
      </w:r>
      <w:r w:rsidRPr="051B6C9D">
        <w:rPr>
          <w:rFonts w:ascii="Calibri" w:eastAsia="Calibri" w:hAnsi="Calibri" w:cs="Calibri"/>
          <w:color w:val="22294D"/>
          <w:lang w:eastAsia="en-US"/>
        </w:rPr>
        <w:t xml:space="preserve"> </w:t>
      </w:r>
      <w:r w:rsidR="0053677B" w:rsidRPr="051B6C9D">
        <w:rPr>
          <w:rFonts w:ascii="Calibri" w:eastAsia="Calibri" w:hAnsi="Calibri" w:cs="Calibri"/>
          <w:color w:val="22294D"/>
          <w:lang w:eastAsia="en-US"/>
        </w:rPr>
        <w:t>are</w:t>
      </w:r>
      <w:r w:rsidRPr="051B6C9D">
        <w:rPr>
          <w:rFonts w:ascii="Calibri" w:eastAsia="Calibri" w:hAnsi="Calibri" w:cs="Calibri"/>
          <w:color w:val="22294D"/>
          <w:lang w:eastAsia="en-US"/>
        </w:rPr>
        <w:t xml:space="preserve"> </w:t>
      </w:r>
      <w:r w:rsidR="0053677B" w:rsidRPr="051B6C9D">
        <w:rPr>
          <w:rFonts w:ascii="Calibri" w:eastAsia="Calibri" w:hAnsi="Calibri" w:cs="Calibri"/>
          <w:color w:val="22294D"/>
          <w:lang w:eastAsia="en-US"/>
        </w:rPr>
        <w:t xml:space="preserve">Albania, Austria, Belgium, Bosnia and Herzegovina, Croatia, Cyprus, Czechia, Estonia, Finland, Greece, Hungary, Ireland, Italy, Latvia, Luxembourg, Montenegro, North Macedonia, Norway, Poland, Romania, Slovakia, Spain, </w:t>
      </w:r>
      <w:r w:rsidR="00ED0B0B" w:rsidRPr="051B6C9D">
        <w:rPr>
          <w:rFonts w:ascii="Calibri" w:eastAsia="Calibri" w:hAnsi="Calibri" w:cs="Calibri"/>
          <w:color w:val="22294D"/>
          <w:lang w:eastAsia="en-US"/>
        </w:rPr>
        <w:t xml:space="preserve">and </w:t>
      </w:r>
      <w:r w:rsidR="0053677B" w:rsidRPr="051B6C9D">
        <w:rPr>
          <w:rFonts w:ascii="Calibri" w:eastAsia="Calibri" w:hAnsi="Calibri" w:cs="Calibri"/>
          <w:color w:val="22294D"/>
          <w:lang w:eastAsia="en-US"/>
        </w:rPr>
        <w:t>Türkiye</w:t>
      </w:r>
      <w:r w:rsidRPr="051B6C9D">
        <w:rPr>
          <w:rFonts w:ascii="Calibri" w:eastAsia="Calibri" w:hAnsi="Calibri" w:cs="Calibri"/>
          <w:color w:val="22294D"/>
          <w:lang w:eastAsia="en-US"/>
        </w:rPr>
        <w:t>.  </w:t>
      </w:r>
    </w:p>
    <w:p w14:paraId="7A3B0EE9" w14:textId="12E928C5" w:rsidR="00506395" w:rsidRPr="00680706" w:rsidRDefault="00506395" w:rsidP="051B6C9D">
      <w:pPr>
        <w:pStyle w:val="paragraph"/>
        <w:spacing w:before="0" w:beforeAutospacing="0" w:after="0" w:afterAutospacing="0"/>
        <w:jc w:val="both"/>
        <w:textAlignment w:val="baseline"/>
        <w:rPr>
          <w:rFonts w:ascii="Calibri" w:eastAsia="Calibri" w:hAnsi="Calibri" w:cs="Calibri"/>
        </w:rPr>
      </w:pPr>
    </w:p>
    <w:p w14:paraId="1C1975C0" w14:textId="15ED6EFB" w:rsidR="00506395" w:rsidRPr="00680706" w:rsidRDefault="00E77189" w:rsidP="13B4DC47">
      <w:pPr>
        <w:pStyle w:val="paragraph"/>
        <w:spacing w:before="0" w:beforeAutospacing="0" w:after="240" w:afterAutospacing="0"/>
        <w:jc w:val="both"/>
        <w:textAlignment w:val="baseline"/>
        <w:rPr>
          <w:rStyle w:val="eop"/>
          <w:rFonts w:ascii="Calibri" w:eastAsia="Calibri" w:hAnsi="Calibri" w:cs="Calibri"/>
          <w:color w:val="1F4E79" w:themeColor="accent5" w:themeShade="80"/>
        </w:rPr>
      </w:pPr>
      <w:r w:rsidRPr="13B4DC47">
        <w:rPr>
          <w:rStyle w:val="normaltextrun"/>
          <w:rFonts w:ascii="Calibri" w:eastAsia="Calibri" w:hAnsi="Calibri" w:cs="Calibri"/>
          <w:b/>
          <w:bCs/>
          <w:color w:val="1F4E79" w:themeColor="accent5" w:themeShade="80"/>
        </w:rPr>
        <w:t>Reaching</w:t>
      </w:r>
      <w:r w:rsidR="00C1789E" w:rsidRPr="13B4DC47">
        <w:rPr>
          <w:rStyle w:val="normaltextrun"/>
          <w:rFonts w:ascii="Calibri" w:eastAsia="Calibri" w:hAnsi="Calibri" w:cs="Calibri"/>
          <w:b/>
          <w:bCs/>
          <w:color w:val="1F4E79" w:themeColor="accent5" w:themeShade="80"/>
        </w:rPr>
        <w:t xml:space="preserve"> out</w:t>
      </w:r>
      <w:r w:rsidRPr="13B4DC47">
        <w:rPr>
          <w:rStyle w:val="normaltextrun"/>
          <w:rFonts w:ascii="Calibri" w:eastAsia="Calibri" w:hAnsi="Calibri" w:cs="Calibri"/>
          <w:b/>
          <w:bCs/>
          <w:color w:val="1F4E79" w:themeColor="accent5" w:themeShade="80"/>
        </w:rPr>
        <w:t xml:space="preserve"> more</w:t>
      </w:r>
      <w:r w:rsidR="00C1789E" w:rsidRPr="13B4DC47">
        <w:rPr>
          <w:rStyle w:val="normaltextrun"/>
          <w:rFonts w:ascii="Calibri" w:eastAsia="Calibri" w:hAnsi="Calibri" w:cs="Calibri"/>
          <w:b/>
          <w:bCs/>
          <w:color w:val="1F4E79" w:themeColor="accent5" w:themeShade="80"/>
        </w:rPr>
        <w:t>, changing attitudes</w:t>
      </w:r>
      <w:r w:rsidR="0053677B" w:rsidRPr="13B4DC47">
        <w:rPr>
          <w:rStyle w:val="normaltextrun"/>
          <w:rFonts w:ascii="Calibri" w:eastAsia="Calibri" w:hAnsi="Calibri" w:cs="Calibri"/>
          <w:b/>
          <w:bCs/>
          <w:color w:val="1F4E79" w:themeColor="accent5" w:themeShade="80"/>
        </w:rPr>
        <w:t xml:space="preserve">: </w:t>
      </w:r>
      <w:r w:rsidR="2A62B200" w:rsidRPr="13B4DC47">
        <w:rPr>
          <w:rStyle w:val="normaltextrun"/>
          <w:rFonts w:ascii="Calibri" w:eastAsia="Calibri" w:hAnsi="Calibri" w:cs="Calibri"/>
          <w:b/>
          <w:bCs/>
          <w:color w:val="1F4E79" w:themeColor="accent5" w:themeShade="80"/>
        </w:rPr>
        <w:t>h</w:t>
      </w:r>
      <w:r w:rsidR="0053677B" w:rsidRPr="13B4DC47">
        <w:rPr>
          <w:rStyle w:val="normaltextrun"/>
          <w:rFonts w:ascii="Calibri" w:eastAsia="Calibri" w:hAnsi="Calibri" w:cs="Calibri"/>
          <w:b/>
          <w:bCs/>
          <w:color w:val="1F4E79" w:themeColor="accent5" w:themeShade="80"/>
        </w:rPr>
        <w:t xml:space="preserve">ighlights </w:t>
      </w:r>
      <w:r w:rsidR="00BC5CD7" w:rsidRPr="13B4DC47">
        <w:rPr>
          <w:rStyle w:val="normaltextrun"/>
          <w:rFonts w:ascii="Calibri" w:eastAsia="Calibri" w:hAnsi="Calibri" w:cs="Calibri"/>
          <w:b/>
          <w:bCs/>
          <w:color w:val="1F4E79" w:themeColor="accent5" w:themeShade="80"/>
        </w:rPr>
        <w:t>from 2024</w:t>
      </w:r>
    </w:p>
    <w:p w14:paraId="23DD9EC5" w14:textId="72056F3E" w:rsidR="00BC5CD7" w:rsidRPr="00680706" w:rsidRDefault="225C86F8" w:rsidP="13B4DC47">
      <w:pPr>
        <w:pStyle w:val="paragraph"/>
        <w:spacing w:before="0" w:beforeAutospacing="0" w:after="0" w:afterAutospacing="0"/>
        <w:jc w:val="both"/>
        <w:textAlignment w:val="baseline"/>
        <w:rPr>
          <w:rFonts w:ascii="Calibri" w:eastAsia="Calibri" w:hAnsi="Calibri" w:cs="Calibri"/>
        </w:rPr>
      </w:pPr>
      <w:r w:rsidRPr="13B4DC47">
        <w:rPr>
          <w:rFonts w:ascii="Calibri" w:eastAsia="Calibri" w:hAnsi="Calibri" w:cs="Calibri"/>
          <w:color w:val="22294D"/>
          <w:lang w:eastAsia="en-US"/>
        </w:rPr>
        <w:t xml:space="preserve">Safe2Eat </w:t>
      </w:r>
      <w:r w:rsidR="00C1789E" w:rsidRPr="13B4DC47">
        <w:rPr>
          <w:rFonts w:ascii="Calibri" w:eastAsia="Calibri" w:hAnsi="Calibri" w:cs="Calibri"/>
          <w:color w:val="22294D"/>
          <w:lang w:eastAsia="en-US"/>
        </w:rPr>
        <w:t>achieved</w:t>
      </w:r>
      <w:r w:rsidRPr="13B4DC47">
        <w:rPr>
          <w:rFonts w:ascii="Calibri" w:eastAsia="Calibri" w:hAnsi="Calibri" w:cs="Calibri"/>
          <w:color w:val="22294D"/>
          <w:lang w:eastAsia="en-US"/>
        </w:rPr>
        <w:t xml:space="preserve"> record levels of impact in 2024. According to an Ipsos survey conducted in December, </w:t>
      </w:r>
      <w:r w:rsidRPr="13B4DC47">
        <w:rPr>
          <w:rFonts w:ascii="Calibri" w:eastAsia="Calibri" w:hAnsi="Calibri" w:cs="Calibri"/>
          <w:b/>
          <w:bCs/>
          <w:color w:val="22294D"/>
          <w:lang w:eastAsia="en-US"/>
        </w:rPr>
        <w:t>the campaign reached over 45% of the target audience across Europe</w:t>
      </w:r>
      <w:r w:rsidRPr="13B4DC47">
        <w:rPr>
          <w:rFonts w:ascii="Calibri" w:eastAsia="Calibri" w:hAnsi="Calibri" w:cs="Calibri"/>
          <w:color w:val="22294D"/>
          <w:lang w:eastAsia="en-US"/>
        </w:rPr>
        <w:t>, a significant increase from 19% in 2023.</w:t>
      </w:r>
      <w:r w:rsidR="00BC5CD7" w:rsidRPr="13B4DC47">
        <w:rPr>
          <w:rFonts w:ascii="Calibri" w:eastAsia="Calibri" w:hAnsi="Calibri" w:cs="Calibri"/>
          <w:color w:val="22294D"/>
          <w:lang w:eastAsia="en-US"/>
        </w:rPr>
        <w:t xml:space="preserve"> </w:t>
      </w:r>
      <w:r w:rsidR="1B97ADFE" w:rsidRPr="13B4DC47">
        <w:rPr>
          <w:rFonts w:ascii="Calibri" w:eastAsia="Calibri" w:hAnsi="Calibri" w:cs="Calibri"/>
          <w:color w:val="22294D"/>
          <w:lang w:eastAsia="en-US"/>
        </w:rPr>
        <w:t>Through a mix of social media outreach, influencer partnerships, and targeted media initiatives, Safe2Eat successfully engaged</w:t>
      </w:r>
      <w:r w:rsidR="64A621B6" w:rsidRPr="13B4DC47">
        <w:rPr>
          <w:rFonts w:ascii="Calibri" w:eastAsia="Calibri" w:hAnsi="Calibri" w:cs="Calibri"/>
          <w:color w:val="22294D"/>
          <w:lang w:eastAsia="en-US"/>
        </w:rPr>
        <w:t xml:space="preserve"> </w:t>
      </w:r>
      <w:r w:rsidR="00146CC7" w:rsidRPr="13B4DC47">
        <w:rPr>
          <w:rFonts w:ascii="Calibri" w:eastAsia="Calibri" w:hAnsi="Calibri" w:cs="Calibri"/>
          <w:color w:val="22294D"/>
          <w:lang w:eastAsia="en-US"/>
        </w:rPr>
        <w:t>over</w:t>
      </w:r>
      <w:r w:rsidR="64A621B6" w:rsidRPr="13B4DC47">
        <w:rPr>
          <w:rFonts w:ascii="Calibri" w:eastAsia="Calibri" w:hAnsi="Calibri" w:cs="Calibri"/>
          <w:color w:val="22294D"/>
          <w:lang w:eastAsia="en-US"/>
        </w:rPr>
        <w:t xml:space="preserve"> 5</w:t>
      </w:r>
      <w:r w:rsidR="00146CC7" w:rsidRPr="13B4DC47">
        <w:rPr>
          <w:rFonts w:ascii="Calibri" w:eastAsia="Calibri" w:hAnsi="Calibri" w:cs="Calibri"/>
          <w:color w:val="22294D"/>
          <w:lang w:eastAsia="en-US"/>
        </w:rPr>
        <w:t>0</w:t>
      </w:r>
      <w:r w:rsidR="64A621B6" w:rsidRPr="13B4DC47">
        <w:rPr>
          <w:rFonts w:ascii="Calibri" w:eastAsia="Calibri" w:hAnsi="Calibri" w:cs="Calibri"/>
          <w:color w:val="22294D"/>
          <w:lang w:eastAsia="en-US"/>
        </w:rPr>
        <w:t xml:space="preserve"> million Europe</w:t>
      </w:r>
      <w:r w:rsidR="00FD3F09" w:rsidRPr="13B4DC47">
        <w:rPr>
          <w:rFonts w:ascii="Calibri" w:eastAsia="Calibri" w:hAnsi="Calibri" w:cs="Calibri"/>
          <w:color w:val="22294D"/>
          <w:lang w:eastAsia="en-US"/>
        </w:rPr>
        <w:t>ans</w:t>
      </w:r>
      <w:r w:rsidR="1B97ADFE" w:rsidRPr="13B4DC47">
        <w:rPr>
          <w:rFonts w:ascii="Calibri" w:eastAsia="Calibri" w:hAnsi="Calibri" w:cs="Calibri"/>
          <w:color w:val="22294D"/>
          <w:lang w:eastAsia="en-US"/>
        </w:rPr>
        <w:t>, reinforcing the importance of food safety in everyday decisions.</w:t>
      </w:r>
    </w:p>
    <w:p w14:paraId="3ECBFCB4" w14:textId="77777777" w:rsidR="00BC5CD7" w:rsidRPr="00680706" w:rsidRDefault="00BC5CD7" w:rsidP="051B6C9D">
      <w:pPr>
        <w:pStyle w:val="paragraph"/>
        <w:spacing w:before="0" w:beforeAutospacing="0" w:after="0" w:afterAutospacing="0"/>
        <w:jc w:val="both"/>
        <w:textAlignment w:val="baseline"/>
        <w:rPr>
          <w:rFonts w:ascii="Calibri" w:eastAsia="Calibri" w:hAnsi="Calibri" w:cs="Calibri"/>
        </w:rPr>
      </w:pPr>
    </w:p>
    <w:p w14:paraId="0DD36BDB" w14:textId="06D81D30" w:rsidR="00506395" w:rsidRPr="00680706" w:rsidRDefault="00BC5CD7" w:rsidP="13B4DC47">
      <w:pPr>
        <w:pStyle w:val="paragraph"/>
        <w:spacing w:before="0" w:beforeAutospacing="0" w:after="0" w:afterAutospacing="0"/>
        <w:jc w:val="both"/>
        <w:textAlignment w:val="baseline"/>
        <w:rPr>
          <w:rFonts w:ascii="Calibri" w:eastAsia="Calibri" w:hAnsi="Calibri" w:cs="Calibri"/>
        </w:rPr>
      </w:pPr>
      <w:r w:rsidRPr="13B4DC47">
        <w:rPr>
          <w:rFonts w:ascii="Calibri" w:eastAsia="Calibri" w:hAnsi="Calibri" w:cs="Calibri"/>
          <w:color w:val="22294D"/>
          <w:lang w:eastAsia="en-US"/>
        </w:rPr>
        <w:t xml:space="preserve">The campaign also influenced consumer attitudes. Survey results revealed that those who recognised the campaign were more likely to </w:t>
      </w:r>
      <w:r w:rsidR="002B7BB9" w:rsidRPr="13B4DC47">
        <w:rPr>
          <w:rFonts w:ascii="Calibri" w:eastAsia="Calibri" w:hAnsi="Calibri" w:cs="Calibri"/>
          <w:b/>
          <w:bCs/>
          <w:color w:val="22294D"/>
          <w:lang w:eastAsia="en-US"/>
        </w:rPr>
        <w:t xml:space="preserve">consider </w:t>
      </w:r>
      <w:r w:rsidRPr="13B4DC47">
        <w:rPr>
          <w:rFonts w:ascii="Calibri" w:eastAsia="Calibri" w:hAnsi="Calibri" w:cs="Calibri"/>
          <w:b/>
          <w:bCs/>
          <w:color w:val="22294D"/>
          <w:lang w:eastAsia="en-US"/>
        </w:rPr>
        <w:t xml:space="preserve">safety when </w:t>
      </w:r>
      <w:r w:rsidR="002B7BB9" w:rsidRPr="13B4DC47">
        <w:rPr>
          <w:rFonts w:ascii="Calibri" w:eastAsia="Calibri" w:hAnsi="Calibri" w:cs="Calibri"/>
          <w:b/>
          <w:bCs/>
          <w:color w:val="22294D"/>
          <w:lang w:eastAsia="en-US"/>
        </w:rPr>
        <w:t>buying food</w:t>
      </w:r>
      <w:r w:rsidRPr="13B4DC47">
        <w:rPr>
          <w:rFonts w:ascii="Calibri" w:eastAsia="Calibri" w:hAnsi="Calibri" w:cs="Calibri"/>
          <w:b/>
          <w:bCs/>
          <w:color w:val="22294D"/>
          <w:lang w:eastAsia="en-US"/>
        </w:rPr>
        <w:t>.</w:t>
      </w:r>
      <w:r w:rsidRPr="13B4DC47">
        <w:rPr>
          <w:rFonts w:ascii="Calibri" w:eastAsia="Calibri" w:hAnsi="Calibri" w:cs="Calibri"/>
          <w:color w:val="22294D"/>
          <w:lang w:eastAsia="en-US"/>
        </w:rPr>
        <w:t xml:space="preserve"> Additionally, there was a noticeable </w:t>
      </w:r>
      <w:r w:rsidRPr="13B4DC47">
        <w:rPr>
          <w:rFonts w:ascii="Calibri" w:eastAsia="Calibri" w:hAnsi="Calibri" w:cs="Calibri"/>
          <w:b/>
          <w:bCs/>
          <w:color w:val="22294D"/>
          <w:lang w:eastAsia="en-US"/>
        </w:rPr>
        <w:t xml:space="preserve">decline in the </w:t>
      </w:r>
      <w:r w:rsidR="002B7BB9" w:rsidRPr="13B4DC47">
        <w:rPr>
          <w:rFonts w:ascii="Calibri" w:eastAsia="Calibri" w:hAnsi="Calibri" w:cs="Calibri"/>
          <w:b/>
          <w:bCs/>
          <w:color w:val="22294D"/>
          <w:lang w:eastAsia="en-US"/>
        </w:rPr>
        <w:t xml:space="preserve">view </w:t>
      </w:r>
      <w:r w:rsidRPr="13B4DC47">
        <w:rPr>
          <w:rFonts w:ascii="Calibri" w:eastAsia="Calibri" w:hAnsi="Calibri" w:cs="Calibri"/>
          <w:b/>
          <w:bCs/>
          <w:color w:val="22294D"/>
          <w:lang w:eastAsia="en-US"/>
        </w:rPr>
        <w:t>that food safety information is overly technical or complex</w:t>
      </w:r>
      <w:r w:rsidRPr="13B4DC47">
        <w:rPr>
          <w:rFonts w:ascii="Calibri" w:eastAsia="Calibri" w:hAnsi="Calibri" w:cs="Calibri"/>
          <w:color w:val="22294D"/>
          <w:lang w:eastAsia="en-US"/>
        </w:rPr>
        <w:t xml:space="preserve">, </w:t>
      </w:r>
      <w:r w:rsidR="04645239" w:rsidRPr="13B4DC47">
        <w:rPr>
          <w:rFonts w:ascii="Calibri" w:eastAsia="Calibri" w:hAnsi="Calibri" w:cs="Calibri"/>
          <w:color w:val="22294D"/>
          <w:lang w:eastAsia="en-US"/>
        </w:rPr>
        <w:t xml:space="preserve">with </w:t>
      </w:r>
      <w:r w:rsidRPr="13B4DC47">
        <w:rPr>
          <w:rFonts w:ascii="Calibri" w:eastAsia="Calibri" w:hAnsi="Calibri" w:cs="Calibri"/>
          <w:color w:val="22294D"/>
          <w:lang w:eastAsia="en-US"/>
        </w:rPr>
        <w:t xml:space="preserve">respondents </w:t>
      </w:r>
      <w:r w:rsidR="579BE6A5" w:rsidRPr="13B4DC47">
        <w:rPr>
          <w:rFonts w:ascii="Calibri" w:eastAsia="Calibri" w:hAnsi="Calibri" w:cs="Calibri"/>
          <w:color w:val="22294D"/>
          <w:lang w:eastAsia="en-US"/>
        </w:rPr>
        <w:t xml:space="preserve">reporting they </w:t>
      </w:r>
      <w:r w:rsidR="002B7BB9" w:rsidRPr="13B4DC47">
        <w:rPr>
          <w:rFonts w:ascii="Calibri" w:eastAsia="Calibri" w:hAnsi="Calibri" w:cs="Calibri"/>
          <w:color w:val="22294D"/>
          <w:lang w:eastAsia="en-US"/>
        </w:rPr>
        <w:t xml:space="preserve">know </w:t>
      </w:r>
      <w:r w:rsidRPr="13B4DC47">
        <w:rPr>
          <w:rFonts w:ascii="Calibri" w:eastAsia="Calibri" w:hAnsi="Calibri" w:cs="Calibri"/>
          <w:color w:val="22294D"/>
          <w:lang w:eastAsia="en-US"/>
        </w:rPr>
        <w:t xml:space="preserve">more about </w:t>
      </w:r>
      <w:r w:rsidR="007F41FE" w:rsidRPr="13B4DC47">
        <w:rPr>
          <w:rFonts w:ascii="Calibri" w:eastAsia="Calibri" w:hAnsi="Calibri" w:cs="Calibri"/>
          <w:color w:val="22294D"/>
          <w:lang w:eastAsia="en-US"/>
        </w:rPr>
        <w:t xml:space="preserve">preventing </w:t>
      </w:r>
      <w:r w:rsidRPr="13B4DC47">
        <w:rPr>
          <w:rFonts w:ascii="Calibri" w:eastAsia="Calibri" w:hAnsi="Calibri" w:cs="Calibri"/>
          <w:color w:val="22294D"/>
          <w:lang w:eastAsia="en-US"/>
        </w:rPr>
        <w:t>food risks.</w:t>
      </w:r>
    </w:p>
    <w:p w14:paraId="02DD77AB" w14:textId="77777777" w:rsidR="00506395" w:rsidRPr="00680706" w:rsidRDefault="00506395" w:rsidP="051B6C9D">
      <w:pPr>
        <w:pStyle w:val="paragraph"/>
        <w:spacing w:before="0" w:beforeAutospacing="0" w:after="0" w:afterAutospacing="0"/>
        <w:jc w:val="both"/>
        <w:textAlignment w:val="baseline"/>
        <w:rPr>
          <w:rFonts w:ascii="Calibri" w:eastAsia="Calibri" w:hAnsi="Calibri" w:cs="Calibri"/>
        </w:rPr>
      </w:pPr>
      <w:r w:rsidRPr="051B6C9D">
        <w:rPr>
          <w:rStyle w:val="eop"/>
          <w:rFonts w:ascii="Calibri" w:eastAsia="Calibri" w:hAnsi="Calibri" w:cs="Calibri"/>
        </w:rPr>
        <w:t> </w:t>
      </w:r>
    </w:p>
    <w:p w14:paraId="3B987BDF" w14:textId="7E1DEE76" w:rsidR="00BC5CD7" w:rsidRPr="00176062" w:rsidRDefault="00BC5CD7" w:rsidP="051B6C9D">
      <w:pPr>
        <w:spacing w:after="160" w:line="259" w:lineRule="auto"/>
        <w:rPr>
          <w:rStyle w:val="normaltextrun"/>
          <w:rFonts w:ascii="Calibri" w:eastAsia="Calibri" w:hAnsi="Calibri" w:cs="Calibri"/>
          <w:b/>
          <w:bCs/>
          <w:color w:val="1F4E79"/>
          <w:sz w:val="24"/>
          <w:szCs w:val="24"/>
          <w:lang w:val="en-GB" w:eastAsia="en-GB"/>
        </w:rPr>
      </w:pPr>
      <w:r w:rsidRPr="051B6C9D">
        <w:rPr>
          <w:rStyle w:val="normaltextrun"/>
          <w:rFonts w:ascii="Calibri" w:eastAsia="Calibri" w:hAnsi="Calibri" w:cs="Calibri"/>
          <w:b/>
          <w:bCs/>
          <w:color w:val="1F4E79" w:themeColor="accent5" w:themeShade="80"/>
          <w:sz w:val="24"/>
          <w:szCs w:val="24"/>
          <w:lang w:val="en-GB" w:eastAsia="en-GB"/>
        </w:rPr>
        <w:t>What’s new in 2025?</w:t>
      </w:r>
    </w:p>
    <w:p w14:paraId="63D4F6EC" w14:textId="02B19BD2" w:rsidR="00BC5CD7" w:rsidRPr="00176062" w:rsidRDefault="00BC5CD7" w:rsidP="051B6C9D">
      <w:pPr>
        <w:spacing w:after="160" w:line="259" w:lineRule="auto"/>
        <w:rPr>
          <w:rFonts w:ascii="Calibri" w:eastAsia="Calibri" w:hAnsi="Calibri" w:cs="Calibri"/>
          <w:sz w:val="24"/>
          <w:szCs w:val="24"/>
          <w:lang w:val="en-GB"/>
        </w:rPr>
      </w:pPr>
      <w:r w:rsidRPr="051B6C9D">
        <w:rPr>
          <w:rFonts w:ascii="Calibri" w:eastAsia="Calibri" w:hAnsi="Calibri" w:cs="Calibri"/>
          <w:sz w:val="24"/>
          <w:szCs w:val="24"/>
          <w:lang w:val="en-GB"/>
        </w:rPr>
        <w:t xml:space="preserve">Building on last year’s achievements, </w:t>
      </w:r>
      <w:r w:rsidR="6BF166B9" w:rsidRPr="051B6C9D">
        <w:rPr>
          <w:rFonts w:ascii="Calibri" w:eastAsia="Calibri" w:hAnsi="Calibri" w:cs="Calibri"/>
          <w:sz w:val="24"/>
          <w:szCs w:val="24"/>
          <w:lang w:val="en-GB"/>
        </w:rPr>
        <w:t xml:space="preserve">in 2025 the </w:t>
      </w:r>
      <w:r w:rsidRPr="051B6C9D">
        <w:rPr>
          <w:rFonts w:ascii="Calibri" w:eastAsia="Calibri" w:hAnsi="Calibri" w:cs="Calibri"/>
          <w:sz w:val="24"/>
          <w:szCs w:val="24"/>
          <w:lang w:val="en-GB"/>
        </w:rPr>
        <w:t xml:space="preserve">Safe2Eat </w:t>
      </w:r>
      <w:r w:rsidR="1C4C3DEA" w:rsidRPr="051B6C9D">
        <w:rPr>
          <w:rFonts w:ascii="Calibri" w:eastAsia="Calibri" w:hAnsi="Calibri" w:cs="Calibri"/>
          <w:sz w:val="24"/>
          <w:szCs w:val="24"/>
          <w:lang w:val="en-GB"/>
        </w:rPr>
        <w:t>campaign</w:t>
      </w:r>
      <w:r w:rsidR="239D3364" w:rsidRPr="051B6C9D">
        <w:rPr>
          <w:rFonts w:ascii="Calibri" w:eastAsia="Calibri" w:hAnsi="Calibri" w:cs="Calibri"/>
          <w:sz w:val="24"/>
          <w:szCs w:val="24"/>
          <w:lang w:val="en-GB"/>
        </w:rPr>
        <w:t xml:space="preserve"> </w:t>
      </w:r>
      <w:r w:rsidRPr="051B6C9D">
        <w:rPr>
          <w:rFonts w:ascii="Calibri" w:eastAsia="Calibri" w:hAnsi="Calibri" w:cs="Calibri"/>
          <w:sz w:val="24"/>
          <w:szCs w:val="24"/>
          <w:lang w:val="en-GB"/>
        </w:rPr>
        <w:t>aims to deepen its impact by:</w:t>
      </w:r>
    </w:p>
    <w:p w14:paraId="7C119E90" w14:textId="77777777" w:rsidR="00BC5CD7" w:rsidRPr="00176062" w:rsidRDefault="00BC5CD7" w:rsidP="051B6C9D">
      <w:pPr>
        <w:numPr>
          <w:ilvl w:val="0"/>
          <w:numId w:val="7"/>
        </w:numPr>
        <w:spacing w:after="160" w:line="259" w:lineRule="auto"/>
        <w:ind w:right="0"/>
        <w:jc w:val="left"/>
        <w:rPr>
          <w:rFonts w:ascii="Calibri" w:eastAsia="Calibri" w:hAnsi="Calibri" w:cs="Calibri"/>
          <w:sz w:val="24"/>
          <w:szCs w:val="24"/>
          <w:lang w:val="en-GB"/>
        </w:rPr>
      </w:pPr>
      <w:r w:rsidRPr="051B6C9D">
        <w:rPr>
          <w:rFonts w:ascii="Calibri" w:eastAsia="Calibri" w:hAnsi="Calibri" w:cs="Calibri"/>
          <w:b/>
          <w:bCs/>
          <w:sz w:val="24"/>
          <w:szCs w:val="24"/>
          <w:lang w:val="en-GB"/>
        </w:rPr>
        <w:t>Expanding to 23 countries</w:t>
      </w:r>
      <w:r w:rsidRPr="051B6C9D">
        <w:rPr>
          <w:rFonts w:ascii="Calibri" w:eastAsia="Calibri" w:hAnsi="Calibri" w:cs="Calibri"/>
          <w:sz w:val="24"/>
          <w:szCs w:val="24"/>
          <w:lang w:val="en-GB"/>
        </w:rPr>
        <w:t>, including five new participants, broadening the campaign’s reach and engagement across Europe.</w:t>
      </w:r>
    </w:p>
    <w:p w14:paraId="4AFCEA8E" w14:textId="77777777" w:rsidR="00BC5CD7" w:rsidRPr="00176062" w:rsidRDefault="00BC5CD7" w:rsidP="051B6C9D">
      <w:pPr>
        <w:numPr>
          <w:ilvl w:val="0"/>
          <w:numId w:val="7"/>
        </w:numPr>
        <w:spacing w:after="160" w:line="259" w:lineRule="auto"/>
        <w:ind w:right="0"/>
        <w:jc w:val="left"/>
        <w:rPr>
          <w:rFonts w:ascii="Calibri" w:eastAsia="Calibri" w:hAnsi="Calibri" w:cs="Calibri"/>
          <w:sz w:val="24"/>
          <w:szCs w:val="24"/>
          <w:lang w:val="en-GB"/>
        </w:rPr>
      </w:pPr>
      <w:r w:rsidRPr="051B6C9D">
        <w:rPr>
          <w:rFonts w:ascii="Calibri" w:eastAsia="Calibri" w:hAnsi="Calibri" w:cs="Calibri"/>
          <w:b/>
          <w:bCs/>
          <w:sz w:val="24"/>
          <w:szCs w:val="24"/>
          <w:lang w:val="en-GB"/>
        </w:rPr>
        <w:lastRenderedPageBreak/>
        <w:t>Addressing key consumer concerns</w:t>
      </w:r>
      <w:r w:rsidRPr="051B6C9D">
        <w:rPr>
          <w:rFonts w:ascii="Calibri" w:eastAsia="Calibri" w:hAnsi="Calibri" w:cs="Calibri"/>
          <w:sz w:val="24"/>
          <w:szCs w:val="24"/>
          <w:lang w:val="en-GB"/>
        </w:rPr>
        <w:t xml:space="preserve"> about food safety, such as the role of science in ensuring safe food, the importance of clear food labelling, and the benefits of reducing food waste.</w:t>
      </w:r>
    </w:p>
    <w:p w14:paraId="63BF2752" w14:textId="77777777" w:rsidR="00BC5CD7" w:rsidRPr="00176062" w:rsidRDefault="00BC5CD7" w:rsidP="051B6C9D">
      <w:pPr>
        <w:numPr>
          <w:ilvl w:val="0"/>
          <w:numId w:val="7"/>
        </w:numPr>
        <w:spacing w:after="160" w:line="259" w:lineRule="auto"/>
        <w:ind w:right="0"/>
        <w:jc w:val="left"/>
        <w:rPr>
          <w:rFonts w:ascii="Calibri" w:eastAsia="Calibri" w:hAnsi="Calibri" w:cs="Calibri"/>
          <w:sz w:val="24"/>
          <w:szCs w:val="24"/>
          <w:lang w:val="en-GB"/>
        </w:rPr>
      </w:pPr>
      <w:r w:rsidRPr="051B6C9D">
        <w:rPr>
          <w:rFonts w:ascii="Calibri" w:eastAsia="Calibri" w:hAnsi="Calibri" w:cs="Calibri"/>
          <w:b/>
          <w:bCs/>
          <w:sz w:val="24"/>
          <w:szCs w:val="24"/>
          <w:lang w:val="en-GB"/>
        </w:rPr>
        <w:t>Enhancing accessibility</w:t>
      </w:r>
      <w:r w:rsidRPr="051B6C9D">
        <w:rPr>
          <w:rFonts w:ascii="Calibri" w:eastAsia="Calibri" w:hAnsi="Calibri" w:cs="Calibri"/>
          <w:sz w:val="24"/>
          <w:szCs w:val="24"/>
          <w:lang w:val="en-GB"/>
        </w:rPr>
        <w:t xml:space="preserve"> of food safety information through new, easy-to-understand resources tailored to different demographics and cultural contexts.</w:t>
      </w:r>
    </w:p>
    <w:p w14:paraId="3754578C" w14:textId="623E03CC" w:rsidR="00BC5CD7" w:rsidRPr="00176062" w:rsidRDefault="00BC5CD7" w:rsidP="051B6C9D">
      <w:pPr>
        <w:spacing w:after="160" w:line="259" w:lineRule="auto"/>
        <w:rPr>
          <w:rStyle w:val="normaltextrun"/>
          <w:rFonts w:ascii="Calibri" w:eastAsia="Calibri" w:hAnsi="Calibri" w:cs="Calibri"/>
          <w:b/>
          <w:bCs/>
          <w:color w:val="1F4E79"/>
          <w:sz w:val="24"/>
          <w:szCs w:val="24"/>
          <w:lang w:val="en-GB" w:eastAsia="en-GB"/>
        </w:rPr>
      </w:pPr>
      <w:r w:rsidRPr="13B4DC47">
        <w:rPr>
          <w:rStyle w:val="normaltextrun"/>
          <w:rFonts w:ascii="Calibri" w:eastAsia="Calibri" w:hAnsi="Calibri" w:cs="Calibri"/>
          <w:b/>
          <w:bCs/>
          <w:color w:val="1F4E79" w:themeColor="accent5" w:themeShade="80"/>
          <w:sz w:val="24"/>
          <w:szCs w:val="24"/>
          <w:lang w:val="en-GB" w:eastAsia="en-GB"/>
        </w:rPr>
        <w:t>EFSA</w:t>
      </w:r>
      <w:r w:rsidR="007F41FE" w:rsidRPr="13B4DC47">
        <w:rPr>
          <w:rStyle w:val="normaltextrun"/>
          <w:rFonts w:ascii="Calibri" w:eastAsia="Calibri" w:hAnsi="Calibri" w:cs="Calibri"/>
          <w:b/>
          <w:bCs/>
          <w:color w:val="1F4E79" w:themeColor="accent5" w:themeShade="80"/>
          <w:sz w:val="24"/>
          <w:szCs w:val="24"/>
          <w:lang w:val="en-GB" w:eastAsia="en-GB"/>
        </w:rPr>
        <w:t xml:space="preserve"> </w:t>
      </w:r>
      <w:r w:rsidR="00256EAA" w:rsidRPr="13B4DC47">
        <w:rPr>
          <w:rStyle w:val="normaltextrun"/>
          <w:rFonts w:ascii="Calibri" w:eastAsia="Calibri" w:hAnsi="Calibri" w:cs="Calibri"/>
          <w:b/>
          <w:bCs/>
          <w:color w:val="1F4E79" w:themeColor="accent5" w:themeShade="80"/>
          <w:sz w:val="24"/>
          <w:szCs w:val="24"/>
          <w:lang w:val="en-GB" w:eastAsia="en-GB"/>
        </w:rPr>
        <w:t>committed to long-term success</w:t>
      </w:r>
    </w:p>
    <w:p w14:paraId="39AF58C5" w14:textId="7D082CE1" w:rsidR="00BC5CD7" w:rsidRPr="00176062" w:rsidRDefault="00BC5CD7" w:rsidP="051B6C9D">
      <w:pPr>
        <w:spacing w:after="160" w:line="259" w:lineRule="auto"/>
        <w:rPr>
          <w:rFonts w:ascii="Calibri" w:eastAsia="Calibri" w:hAnsi="Calibri" w:cs="Calibri"/>
          <w:sz w:val="24"/>
          <w:szCs w:val="24"/>
          <w:lang w:val="en-GB"/>
        </w:rPr>
      </w:pPr>
      <w:r w:rsidRPr="13B4DC47">
        <w:rPr>
          <w:rFonts w:ascii="Calibri" w:eastAsia="Calibri" w:hAnsi="Calibri" w:cs="Calibri"/>
          <w:sz w:val="24"/>
          <w:szCs w:val="24"/>
          <w:lang w:val="en-GB"/>
        </w:rPr>
        <w:t>“</w:t>
      </w:r>
      <w:r w:rsidRPr="13B4DC47">
        <w:rPr>
          <w:rFonts w:ascii="Calibri" w:eastAsia="Calibri" w:hAnsi="Calibri" w:cs="Calibri"/>
          <w:i/>
          <w:iCs/>
          <w:sz w:val="24"/>
          <w:szCs w:val="24"/>
          <w:lang w:val="en-GB"/>
        </w:rPr>
        <w:t>As European consumers navigate a complex food landscape, it is essential that they feel empowered to make informed choices</w:t>
      </w:r>
      <w:r w:rsidRPr="13B4DC47">
        <w:rPr>
          <w:rFonts w:ascii="Calibri" w:eastAsia="Calibri" w:hAnsi="Calibri" w:cs="Calibri"/>
          <w:sz w:val="24"/>
          <w:szCs w:val="24"/>
          <w:lang w:val="en-GB"/>
        </w:rPr>
        <w:t xml:space="preserve">,” said EFSA’s Executive Director Bernhard </w:t>
      </w:r>
      <w:proofErr w:type="spellStart"/>
      <w:r w:rsidRPr="13B4DC47">
        <w:rPr>
          <w:rFonts w:ascii="Calibri" w:eastAsia="Calibri" w:hAnsi="Calibri" w:cs="Calibri"/>
          <w:sz w:val="24"/>
          <w:szCs w:val="24"/>
          <w:lang w:val="en-GB"/>
        </w:rPr>
        <w:t>Url</w:t>
      </w:r>
      <w:proofErr w:type="spellEnd"/>
      <w:r w:rsidRPr="13B4DC47">
        <w:rPr>
          <w:rFonts w:ascii="Calibri" w:eastAsia="Calibri" w:hAnsi="Calibri" w:cs="Calibri"/>
          <w:sz w:val="24"/>
          <w:szCs w:val="24"/>
          <w:lang w:val="en-GB"/>
        </w:rPr>
        <w:t>. “</w:t>
      </w:r>
      <w:r w:rsidRPr="13B4DC47">
        <w:rPr>
          <w:rFonts w:ascii="Calibri" w:eastAsia="Calibri" w:hAnsi="Calibri" w:cs="Calibri"/>
          <w:i/>
          <w:iCs/>
          <w:sz w:val="24"/>
          <w:szCs w:val="24"/>
          <w:lang w:val="en-GB"/>
        </w:rPr>
        <w:t xml:space="preserve">The Safe2Eat campaign bridges the gap between food safety science and everyday decisions, providing clear and practical information that supports consumer confidence. With the expansion to </w:t>
      </w:r>
      <w:r w:rsidR="00BF76DA" w:rsidRPr="13B4DC47">
        <w:rPr>
          <w:rFonts w:ascii="Calibri" w:eastAsia="Calibri" w:hAnsi="Calibri" w:cs="Calibri"/>
          <w:i/>
          <w:iCs/>
          <w:sz w:val="24"/>
          <w:szCs w:val="24"/>
          <w:lang w:val="en-GB"/>
        </w:rPr>
        <w:t xml:space="preserve">even </w:t>
      </w:r>
      <w:r w:rsidRPr="13B4DC47">
        <w:rPr>
          <w:rFonts w:ascii="Calibri" w:eastAsia="Calibri" w:hAnsi="Calibri" w:cs="Calibri"/>
          <w:i/>
          <w:iCs/>
          <w:sz w:val="24"/>
          <w:szCs w:val="24"/>
          <w:lang w:val="en-GB"/>
        </w:rPr>
        <w:t>more countries in 2025, we are taking another step towards ensuring that every European citizen has access to reliable, science-based food safety guidance.</w:t>
      </w:r>
      <w:r w:rsidRPr="13B4DC47">
        <w:rPr>
          <w:rFonts w:ascii="Calibri" w:eastAsia="Calibri" w:hAnsi="Calibri" w:cs="Calibri"/>
          <w:sz w:val="24"/>
          <w:szCs w:val="24"/>
          <w:lang w:val="en-GB"/>
        </w:rPr>
        <w:t>”</w:t>
      </w:r>
    </w:p>
    <w:p w14:paraId="16ED5F47" w14:textId="60CC053C" w:rsidR="00BC5CD7" w:rsidRPr="00176062" w:rsidRDefault="00BC5CD7" w:rsidP="051B6C9D">
      <w:pPr>
        <w:spacing w:after="160" w:line="259" w:lineRule="auto"/>
        <w:rPr>
          <w:rStyle w:val="normaltextrun"/>
          <w:rFonts w:ascii="Calibri" w:eastAsia="Calibri" w:hAnsi="Calibri" w:cs="Calibri"/>
          <w:b/>
          <w:bCs/>
          <w:color w:val="1F4E79" w:themeColor="accent5" w:themeShade="80"/>
          <w:sz w:val="24"/>
          <w:szCs w:val="24"/>
          <w:lang w:val="en-GB" w:eastAsia="en-GB"/>
        </w:rPr>
      </w:pPr>
      <w:r w:rsidRPr="051B6C9D">
        <w:rPr>
          <w:rStyle w:val="normaltextrun"/>
          <w:rFonts w:ascii="Calibri" w:eastAsia="Calibri" w:hAnsi="Calibri" w:cs="Calibri"/>
          <w:b/>
          <w:bCs/>
          <w:color w:val="1F4E79" w:themeColor="accent5" w:themeShade="80"/>
          <w:sz w:val="24"/>
          <w:szCs w:val="24"/>
          <w:lang w:val="en-GB" w:eastAsia="en-GB"/>
        </w:rPr>
        <w:t xml:space="preserve">Get </w:t>
      </w:r>
      <w:r w:rsidR="690DDD7F" w:rsidRPr="051B6C9D">
        <w:rPr>
          <w:rStyle w:val="normaltextrun"/>
          <w:rFonts w:ascii="Calibri" w:eastAsia="Calibri" w:hAnsi="Calibri" w:cs="Calibri"/>
          <w:b/>
          <w:bCs/>
          <w:color w:val="1F4E79" w:themeColor="accent5" w:themeShade="80"/>
          <w:sz w:val="24"/>
          <w:szCs w:val="24"/>
          <w:lang w:val="en-GB" w:eastAsia="en-GB"/>
        </w:rPr>
        <w:t>i</w:t>
      </w:r>
      <w:r w:rsidRPr="051B6C9D">
        <w:rPr>
          <w:rStyle w:val="normaltextrun"/>
          <w:rFonts w:ascii="Calibri" w:eastAsia="Calibri" w:hAnsi="Calibri" w:cs="Calibri"/>
          <w:b/>
          <w:bCs/>
          <w:color w:val="1F4E79" w:themeColor="accent5" w:themeShade="80"/>
          <w:sz w:val="24"/>
          <w:szCs w:val="24"/>
          <w:lang w:val="en-GB" w:eastAsia="en-GB"/>
        </w:rPr>
        <w:t>nvolved</w:t>
      </w:r>
    </w:p>
    <w:p w14:paraId="2B6CD4E0" w14:textId="46CA0482" w:rsidR="00BC5CD7" w:rsidRPr="00176062" w:rsidRDefault="0002430D" w:rsidP="051B6C9D">
      <w:pPr>
        <w:spacing w:after="160" w:line="259" w:lineRule="auto"/>
        <w:rPr>
          <w:rFonts w:ascii="Calibri" w:eastAsia="Calibri" w:hAnsi="Calibri" w:cs="Calibri"/>
          <w:sz w:val="24"/>
          <w:szCs w:val="24"/>
          <w:lang w:val="en-GB"/>
        </w:rPr>
      </w:pPr>
      <w:r w:rsidRPr="13B4DC47">
        <w:rPr>
          <w:rFonts w:ascii="Calibri" w:eastAsia="Calibri" w:hAnsi="Calibri" w:cs="Calibri"/>
          <w:sz w:val="24"/>
          <w:szCs w:val="24"/>
          <w:lang w:val="en-GB"/>
        </w:rPr>
        <w:t xml:space="preserve">A </w:t>
      </w:r>
      <w:r w:rsidR="00BB181B" w:rsidRPr="13B4DC47">
        <w:rPr>
          <w:rFonts w:ascii="Calibri" w:eastAsia="Calibri" w:hAnsi="Calibri" w:cs="Calibri"/>
          <w:sz w:val="24"/>
          <w:szCs w:val="24"/>
          <w:lang w:val="en-GB"/>
        </w:rPr>
        <w:t xml:space="preserve">broad sweep of </w:t>
      </w:r>
      <w:r w:rsidR="00BC5CD7" w:rsidRPr="13B4DC47">
        <w:rPr>
          <w:rFonts w:ascii="Calibri" w:eastAsia="Calibri" w:hAnsi="Calibri" w:cs="Calibri"/>
          <w:sz w:val="24"/>
          <w:szCs w:val="24"/>
          <w:lang w:val="en-GB"/>
        </w:rPr>
        <w:t xml:space="preserve">Safe2Eat </w:t>
      </w:r>
      <w:r w:rsidR="00BB181B" w:rsidRPr="13B4DC47">
        <w:rPr>
          <w:rFonts w:ascii="Calibri" w:eastAsia="Calibri" w:hAnsi="Calibri" w:cs="Calibri"/>
          <w:sz w:val="24"/>
          <w:szCs w:val="24"/>
          <w:lang w:val="en-GB"/>
        </w:rPr>
        <w:t xml:space="preserve">initiatives </w:t>
      </w:r>
      <w:r w:rsidR="00BC5CD7" w:rsidRPr="13B4DC47">
        <w:rPr>
          <w:rFonts w:ascii="Calibri" w:eastAsia="Calibri" w:hAnsi="Calibri" w:cs="Calibri"/>
          <w:sz w:val="24"/>
          <w:szCs w:val="24"/>
          <w:lang w:val="en-GB"/>
        </w:rPr>
        <w:t xml:space="preserve">will </w:t>
      </w:r>
      <w:r w:rsidR="00BB181B" w:rsidRPr="13B4DC47">
        <w:rPr>
          <w:rFonts w:ascii="Calibri" w:eastAsia="Calibri" w:hAnsi="Calibri" w:cs="Calibri"/>
          <w:sz w:val="24"/>
          <w:szCs w:val="24"/>
          <w:lang w:val="en-GB"/>
        </w:rPr>
        <w:t xml:space="preserve">take place </w:t>
      </w:r>
      <w:r w:rsidR="00BC5CD7" w:rsidRPr="13B4DC47">
        <w:rPr>
          <w:rFonts w:ascii="Calibri" w:eastAsia="Calibri" w:hAnsi="Calibri" w:cs="Calibri"/>
          <w:sz w:val="24"/>
          <w:szCs w:val="24"/>
          <w:lang w:val="en-GB"/>
        </w:rPr>
        <w:t xml:space="preserve">at both EU and national level throughout the year. Consumers are encouraged to visit the official </w:t>
      </w:r>
      <w:hyperlink r:id="rId11">
        <w:r w:rsidR="00BC5CD7" w:rsidRPr="13B4DC47">
          <w:rPr>
            <w:rStyle w:val="Hyperlink"/>
            <w:rFonts w:ascii="Calibri" w:eastAsia="Calibri" w:hAnsi="Calibri" w:cs="Calibri"/>
            <w:sz w:val="24"/>
            <w:szCs w:val="24"/>
            <w:lang w:val="en-GB"/>
          </w:rPr>
          <w:t>campaign website</w:t>
        </w:r>
      </w:hyperlink>
      <w:r w:rsidR="00BC5CD7" w:rsidRPr="13B4DC47">
        <w:rPr>
          <w:rFonts w:ascii="Calibri" w:eastAsia="Calibri" w:hAnsi="Calibri" w:cs="Calibri"/>
          <w:sz w:val="24"/>
          <w:szCs w:val="24"/>
          <w:lang w:val="en-GB"/>
        </w:rPr>
        <w:t>, explore educational materials, and engage with campaign content on social media using #Safe2EatEU.</w:t>
      </w:r>
    </w:p>
    <w:p w14:paraId="796D7274" w14:textId="76BBB870" w:rsidR="051B6C9D" w:rsidRDefault="051B6C9D" w:rsidP="051B6C9D">
      <w:pPr>
        <w:pStyle w:val="paragraph"/>
        <w:spacing w:before="0" w:beforeAutospacing="0" w:after="0" w:afterAutospacing="0"/>
        <w:jc w:val="both"/>
        <w:rPr>
          <w:rStyle w:val="normaltextrun"/>
          <w:rFonts w:ascii="Calibri" w:eastAsia="Calibri" w:hAnsi="Calibri" w:cs="Calibri"/>
          <w:b/>
          <w:bCs/>
          <w:color w:val="1F4E79" w:themeColor="accent5" w:themeShade="80"/>
        </w:rPr>
      </w:pPr>
    </w:p>
    <w:p w14:paraId="05449D10" w14:textId="7EBFB0CA" w:rsidR="00506395" w:rsidRPr="00680706" w:rsidRDefault="00506395" w:rsidP="051B6C9D">
      <w:pPr>
        <w:pStyle w:val="paragraph"/>
        <w:spacing w:before="0" w:beforeAutospacing="0" w:after="0" w:afterAutospacing="0"/>
        <w:jc w:val="both"/>
        <w:textAlignment w:val="baseline"/>
        <w:rPr>
          <w:rStyle w:val="eop"/>
          <w:rFonts w:ascii="Calibri" w:eastAsia="Calibri" w:hAnsi="Calibri" w:cs="Calibri"/>
          <w:color w:val="1F4E79"/>
        </w:rPr>
      </w:pPr>
      <w:r w:rsidRPr="051B6C9D">
        <w:rPr>
          <w:rStyle w:val="normaltextrun"/>
          <w:rFonts w:ascii="Calibri" w:eastAsia="Calibri" w:hAnsi="Calibri" w:cs="Calibri"/>
          <w:b/>
          <w:bCs/>
          <w:color w:val="1F4E79" w:themeColor="accent5" w:themeShade="80"/>
        </w:rPr>
        <w:t>About EFSA</w:t>
      </w:r>
      <w:r w:rsidRPr="051B6C9D">
        <w:rPr>
          <w:rStyle w:val="normaltextrun"/>
          <w:rFonts w:ascii="Calibri" w:eastAsia="Calibri" w:hAnsi="Calibri" w:cs="Calibri"/>
          <w:color w:val="1F4E79" w:themeColor="accent5" w:themeShade="80"/>
        </w:rPr>
        <w:t> </w:t>
      </w:r>
      <w:r w:rsidRPr="051B6C9D">
        <w:rPr>
          <w:rStyle w:val="eop"/>
          <w:rFonts w:ascii="Calibri" w:eastAsia="Calibri" w:hAnsi="Calibri" w:cs="Calibri"/>
          <w:color w:val="1F4E79" w:themeColor="accent5" w:themeShade="80"/>
        </w:rPr>
        <w:t> </w:t>
      </w:r>
    </w:p>
    <w:p w14:paraId="13E71F49" w14:textId="77777777" w:rsidR="00506395" w:rsidRPr="00680706" w:rsidRDefault="00506395" w:rsidP="051B6C9D">
      <w:pPr>
        <w:pStyle w:val="paragraph"/>
        <w:spacing w:before="0" w:beforeAutospacing="0" w:after="0" w:afterAutospacing="0"/>
        <w:jc w:val="both"/>
        <w:textAlignment w:val="baseline"/>
        <w:rPr>
          <w:rFonts w:ascii="Calibri" w:eastAsia="Calibri" w:hAnsi="Calibri" w:cs="Calibri"/>
        </w:rPr>
      </w:pPr>
    </w:p>
    <w:p w14:paraId="344A1C4C" w14:textId="77777777" w:rsidR="00506395" w:rsidRPr="00680706" w:rsidRDefault="00506395" w:rsidP="051B6C9D">
      <w:pPr>
        <w:pStyle w:val="paragraph"/>
        <w:spacing w:before="0" w:beforeAutospacing="0" w:after="0" w:afterAutospacing="0"/>
        <w:jc w:val="both"/>
        <w:textAlignment w:val="baseline"/>
        <w:rPr>
          <w:rFonts w:ascii="Calibri" w:eastAsia="Calibri" w:hAnsi="Calibri" w:cs="Calibri"/>
        </w:rPr>
      </w:pPr>
      <w:r w:rsidRPr="051B6C9D">
        <w:rPr>
          <w:rFonts w:ascii="Calibri" w:eastAsia="Calibri" w:hAnsi="Calibri" w:cs="Calibri"/>
          <w:color w:val="22294D"/>
          <w:lang w:eastAsia="en-US"/>
        </w:rPr>
        <w:t>The European Food Safety Authority (EFSA) is an agency of the European Union set up in 2002 to serve as an impartial source of scientific advice to risk managers and to communicate on risks associated with the food chain.  </w:t>
      </w:r>
    </w:p>
    <w:p w14:paraId="5A132243" w14:textId="77777777" w:rsidR="00506395" w:rsidRPr="00680706" w:rsidRDefault="00506395" w:rsidP="051B6C9D">
      <w:pPr>
        <w:pStyle w:val="paragraph"/>
        <w:spacing w:before="0" w:beforeAutospacing="0" w:after="0" w:afterAutospacing="0"/>
        <w:jc w:val="both"/>
        <w:textAlignment w:val="baseline"/>
        <w:rPr>
          <w:rFonts w:ascii="Calibri" w:eastAsia="Calibri" w:hAnsi="Calibri" w:cs="Calibri"/>
        </w:rPr>
      </w:pPr>
    </w:p>
    <w:p w14:paraId="1A2C63E6" w14:textId="681EEF62" w:rsidR="00506395" w:rsidRPr="00680706" w:rsidRDefault="00506395" w:rsidP="13B4DC47">
      <w:pPr>
        <w:pStyle w:val="paragraph"/>
        <w:spacing w:before="0" w:beforeAutospacing="0" w:after="0" w:afterAutospacing="0"/>
        <w:jc w:val="both"/>
        <w:textAlignment w:val="baseline"/>
        <w:rPr>
          <w:rFonts w:ascii="Calibri" w:eastAsia="Calibri" w:hAnsi="Calibri" w:cs="Calibri"/>
          <w:color w:val="22294D"/>
          <w:lang w:eastAsia="en-US"/>
        </w:rPr>
      </w:pPr>
      <w:r w:rsidRPr="13B4DC47">
        <w:rPr>
          <w:rFonts w:ascii="Calibri" w:eastAsia="Calibri" w:hAnsi="Calibri" w:cs="Calibri"/>
          <w:color w:val="22294D"/>
          <w:lang w:eastAsia="en-US"/>
        </w:rPr>
        <w:t>It provides the scientific basis for laws and regulations to protect European consumers from food-related risks</w:t>
      </w:r>
      <w:r w:rsidR="00B81833" w:rsidRPr="13B4DC47">
        <w:rPr>
          <w:rFonts w:ascii="Calibri" w:eastAsia="Calibri" w:hAnsi="Calibri" w:cs="Calibri"/>
          <w:color w:val="22294D"/>
          <w:lang w:eastAsia="en-US"/>
        </w:rPr>
        <w:t xml:space="preserve"> and cooperates with national partners to promote the coherence of </w:t>
      </w:r>
      <w:r w:rsidR="009B11AD" w:rsidRPr="13B4DC47">
        <w:rPr>
          <w:rFonts w:ascii="Calibri" w:eastAsia="Calibri" w:hAnsi="Calibri" w:cs="Calibri"/>
          <w:color w:val="22294D"/>
          <w:lang w:eastAsia="en-US"/>
        </w:rPr>
        <w:t>public information on food safety in the EU</w:t>
      </w:r>
      <w:r w:rsidR="00706872" w:rsidRPr="13B4DC47">
        <w:rPr>
          <w:rFonts w:ascii="Calibri" w:eastAsia="Calibri" w:hAnsi="Calibri" w:cs="Calibri"/>
          <w:color w:val="22294D"/>
          <w:lang w:eastAsia="en-US"/>
        </w:rPr>
        <w:t>.</w:t>
      </w:r>
    </w:p>
    <w:p w14:paraId="3401200C" w14:textId="77777777" w:rsidR="00506395" w:rsidRPr="00680706" w:rsidRDefault="00506395" w:rsidP="051B6C9D">
      <w:pPr>
        <w:pStyle w:val="paragraph"/>
        <w:spacing w:before="0" w:beforeAutospacing="0" w:after="0" w:afterAutospacing="0"/>
        <w:jc w:val="both"/>
        <w:textAlignment w:val="baseline"/>
        <w:rPr>
          <w:rFonts w:ascii="Calibri" w:eastAsia="Calibri" w:hAnsi="Calibri" w:cs="Calibri"/>
        </w:rPr>
      </w:pPr>
      <w:r w:rsidRPr="051B6C9D">
        <w:rPr>
          <w:rStyle w:val="eop"/>
          <w:rFonts w:ascii="Calibri" w:eastAsia="Calibri" w:hAnsi="Calibri" w:cs="Calibri"/>
        </w:rPr>
        <w:t> </w:t>
      </w:r>
    </w:p>
    <w:p w14:paraId="2A373202" w14:textId="77777777" w:rsidR="00506395" w:rsidRPr="00680706" w:rsidRDefault="00506395" w:rsidP="051B6C9D">
      <w:pPr>
        <w:pStyle w:val="paragraph"/>
        <w:spacing w:before="0" w:beforeAutospacing="0" w:after="0" w:afterAutospacing="0"/>
        <w:jc w:val="both"/>
        <w:textAlignment w:val="baseline"/>
        <w:rPr>
          <w:rStyle w:val="eop"/>
          <w:rFonts w:ascii="Calibri" w:eastAsia="Calibri" w:hAnsi="Calibri" w:cs="Calibri"/>
          <w:color w:val="1F4E79"/>
        </w:rPr>
      </w:pPr>
      <w:r w:rsidRPr="051B6C9D">
        <w:rPr>
          <w:rStyle w:val="normaltextrun"/>
          <w:rFonts w:ascii="Calibri" w:eastAsia="Calibri" w:hAnsi="Calibri" w:cs="Calibri"/>
          <w:b/>
          <w:bCs/>
          <w:color w:val="1F4E79" w:themeColor="accent5" w:themeShade="80"/>
        </w:rPr>
        <w:t>Contact</w:t>
      </w:r>
      <w:r w:rsidRPr="051B6C9D">
        <w:rPr>
          <w:rStyle w:val="eop"/>
          <w:rFonts w:ascii="Calibri" w:eastAsia="Calibri" w:hAnsi="Calibri" w:cs="Calibri"/>
          <w:color w:val="1F4E79" w:themeColor="accent5" w:themeShade="80"/>
        </w:rPr>
        <w:t> </w:t>
      </w:r>
    </w:p>
    <w:p w14:paraId="40D69AAD" w14:textId="77777777" w:rsidR="00506395" w:rsidRPr="00680706" w:rsidRDefault="00506395" w:rsidP="051B6C9D">
      <w:pPr>
        <w:pStyle w:val="paragraph"/>
        <w:spacing w:before="0" w:beforeAutospacing="0" w:after="0" w:afterAutospacing="0"/>
        <w:jc w:val="both"/>
        <w:textAlignment w:val="baseline"/>
        <w:rPr>
          <w:rFonts w:ascii="Calibri" w:eastAsia="Calibri" w:hAnsi="Calibri" w:cs="Calibri"/>
        </w:rPr>
      </w:pPr>
    </w:p>
    <w:p w14:paraId="2286370E" w14:textId="193BF80C" w:rsidR="00506395" w:rsidRPr="00680706" w:rsidRDefault="00506395" w:rsidP="10E1006B">
      <w:pPr>
        <w:pStyle w:val="paragraph"/>
        <w:spacing w:before="0" w:beforeAutospacing="0" w:after="0" w:afterAutospacing="0"/>
        <w:textAlignment w:val="baseline"/>
        <w:rPr>
          <w:rFonts w:ascii="Calibri" w:eastAsia="Calibri" w:hAnsi="Calibri" w:cs="Calibri"/>
          <w:color w:val="22294D"/>
          <w:lang w:eastAsia="en-US"/>
        </w:rPr>
      </w:pPr>
      <w:r w:rsidRPr="051B6C9D">
        <w:rPr>
          <w:rFonts w:ascii="Calibri" w:eastAsia="Calibri" w:hAnsi="Calibri" w:cs="Calibri"/>
          <w:color w:val="22294D"/>
          <w:lang w:eastAsia="en-US"/>
        </w:rPr>
        <w:t xml:space="preserve">For media enquiries, please </w:t>
      </w:r>
      <w:r w:rsidR="4AF83744" w:rsidRPr="051B6C9D">
        <w:rPr>
          <w:rFonts w:ascii="Calibri" w:eastAsia="Calibri" w:hAnsi="Calibri" w:cs="Calibri"/>
          <w:color w:val="22294D"/>
          <w:lang w:eastAsia="en-US"/>
        </w:rPr>
        <w:t>contact</w:t>
      </w:r>
      <w:r w:rsidRPr="051B6C9D">
        <w:rPr>
          <w:rFonts w:ascii="Calibri" w:eastAsia="Calibri" w:hAnsi="Calibri" w:cs="Calibri"/>
          <w:color w:val="22294D"/>
          <w:lang w:eastAsia="en-US"/>
        </w:rPr>
        <w:t xml:space="preserve"> </w:t>
      </w:r>
      <w:hyperlink r:id="rId12" w:tgtFrame="_blank" w:history="1">
        <w:r w:rsidRPr="051B6C9D">
          <w:rPr>
            <w:rStyle w:val="normaltextrun"/>
            <w:rFonts w:ascii="Calibri" w:eastAsia="Calibri" w:hAnsi="Calibri" w:cs="Calibri"/>
            <w:color w:val="1155CC"/>
            <w:u w:val="single"/>
            <w:shd w:val="clear" w:color="auto" w:fill="FFFFFF"/>
          </w:rPr>
          <w:t>Press@efsa.europa.eu</w:t>
        </w:r>
      </w:hyperlink>
      <w:r w:rsidRPr="051B6C9D">
        <w:rPr>
          <w:rStyle w:val="normaltextrun"/>
          <w:rFonts w:ascii="Calibri" w:eastAsia="Calibri" w:hAnsi="Calibri" w:cs="Calibri"/>
          <w:color w:val="1F1F1F"/>
          <w:shd w:val="clear" w:color="auto" w:fill="FFFFFF"/>
        </w:rPr>
        <w:t xml:space="preserve"> </w:t>
      </w:r>
      <w:r w:rsidRPr="051B6C9D">
        <w:rPr>
          <w:rFonts w:ascii="Calibri" w:eastAsia="Calibri" w:hAnsi="Calibri" w:cs="Calibri"/>
          <w:color w:val="22294D"/>
          <w:lang w:eastAsia="en-US"/>
        </w:rPr>
        <w:t>or call us at +39 0521 036 14</w:t>
      </w:r>
      <w:r w:rsidR="3E6E3D14" w:rsidRPr="051B6C9D">
        <w:rPr>
          <w:rFonts w:ascii="Calibri" w:eastAsia="Calibri" w:hAnsi="Calibri" w:cs="Calibri"/>
          <w:color w:val="22294D"/>
          <w:lang w:eastAsia="en-US"/>
        </w:rPr>
        <w:t>9</w:t>
      </w:r>
      <w:r w:rsidRPr="051B6C9D">
        <w:rPr>
          <w:rFonts w:ascii="Calibri" w:eastAsia="Calibri" w:hAnsi="Calibri" w:cs="Calibri"/>
          <w:color w:val="22294D"/>
          <w:lang w:eastAsia="en-US"/>
        </w:rPr>
        <w:t>  </w:t>
      </w:r>
    </w:p>
    <w:p w14:paraId="02406965" w14:textId="36EB2A16" w:rsidR="00506395" w:rsidRPr="00680706" w:rsidRDefault="00506395" w:rsidP="051B6C9D">
      <w:pPr>
        <w:pStyle w:val="paragraph"/>
        <w:spacing w:before="0" w:beforeAutospacing="0" w:after="0" w:afterAutospacing="0"/>
        <w:textAlignment w:val="baseline"/>
        <w:rPr>
          <w:rFonts w:ascii="Calibri" w:eastAsia="Calibri" w:hAnsi="Calibri" w:cs="Calibri"/>
          <w:sz w:val="18"/>
          <w:szCs w:val="18"/>
        </w:rPr>
      </w:pPr>
    </w:p>
    <w:p w14:paraId="4098CB10" w14:textId="77777777" w:rsidR="00795E02" w:rsidRPr="00680706" w:rsidRDefault="00795E02" w:rsidP="051B6C9D">
      <w:pPr>
        <w:rPr>
          <w:rFonts w:ascii="Calibri" w:eastAsia="Calibri" w:hAnsi="Calibri" w:cs="Calibri"/>
          <w:lang w:val="en-GB"/>
        </w:rPr>
      </w:pPr>
    </w:p>
    <w:sectPr w:rsidR="00795E02" w:rsidRPr="00680706" w:rsidSect="00FB1EB5">
      <w:headerReference w:type="default" r:id="rId13"/>
      <w:footerReference w:type="default" r:id="rId14"/>
      <w:headerReference w:type="first" r:id="rId15"/>
      <w:footerReference w:type="first" r:id="rId16"/>
      <w:pgSz w:w="11906" w:h="16838"/>
      <w:pgMar w:top="2217" w:right="851" w:bottom="1134"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B9DF7" w14:textId="77777777" w:rsidR="001D7723" w:rsidRDefault="001D7723" w:rsidP="005B3B3E">
      <w:r>
        <w:separator/>
      </w:r>
    </w:p>
  </w:endnote>
  <w:endnote w:type="continuationSeparator" w:id="0">
    <w:p w14:paraId="3FA25049" w14:textId="77777777" w:rsidR="001D7723" w:rsidRDefault="001D7723" w:rsidP="005B3B3E">
      <w:r>
        <w:continuationSeparator/>
      </w:r>
    </w:p>
  </w:endnote>
  <w:endnote w:type="continuationNotice" w:id="1">
    <w:p w14:paraId="78389633" w14:textId="77777777" w:rsidR="001D7723" w:rsidRDefault="001D77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46A65" w14:paraId="17312F4D" w14:textId="77777777">
      <w:tc>
        <w:tcPr>
          <w:tcW w:w="8505" w:type="dxa"/>
          <w:shd w:val="clear" w:color="auto" w:fill="auto"/>
        </w:tcPr>
        <w:p w14:paraId="4C594176" w14:textId="77777777" w:rsidR="00246A65" w:rsidRDefault="00246A65" w:rsidP="00246A65">
          <w:pPr>
            <w:pStyle w:val="Footer"/>
            <w:rPr>
              <w:lang w:val="it-IT"/>
            </w:rPr>
          </w:pPr>
        </w:p>
      </w:tc>
    </w:tr>
  </w:tbl>
  <w:p w14:paraId="54F051DF" w14:textId="77777777" w:rsidR="00246A65" w:rsidRPr="005B3B3E" w:rsidRDefault="00246A65" w:rsidP="00246A65">
    <w:pPr>
      <w:pStyle w:val="Footer"/>
      <w:rPr>
        <w:lang w:val="it-IT"/>
      </w:rPr>
    </w:pPr>
  </w:p>
  <w:p w14:paraId="2281BAFE" w14:textId="77777777" w:rsidR="00246A65" w:rsidRPr="00EA7E45" w:rsidRDefault="00246A65" w:rsidP="00246A65">
    <w:pPr>
      <w:pStyle w:val="Footer"/>
      <w:rPr>
        <w:lang w:val="it-IT"/>
      </w:rPr>
    </w:pPr>
  </w:p>
  <w:p w14:paraId="65EF7A16" w14:textId="77777777" w:rsidR="00246A65" w:rsidRDefault="00246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46A65" w14:paraId="50EE72E8" w14:textId="77777777" w:rsidTr="00246A65">
      <w:tc>
        <w:tcPr>
          <w:tcW w:w="8505" w:type="dxa"/>
          <w:shd w:val="clear" w:color="auto" w:fill="auto"/>
        </w:tcPr>
        <w:p w14:paraId="31241961" w14:textId="77777777" w:rsidR="00246A65" w:rsidRDefault="00246A65" w:rsidP="00EA7E45">
          <w:pPr>
            <w:pStyle w:val="Footer"/>
            <w:rPr>
              <w:lang w:val="it-IT"/>
            </w:rPr>
          </w:pPr>
        </w:p>
      </w:tc>
    </w:tr>
  </w:tbl>
  <w:p w14:paraId="66BB11DC" w14:textId="77777777" w:rsidR="00EA7E45" w:rsidRPr="005B3B3E" w:rsidRDefault="00EA7E45" w:rsidP="00EA7E45">
    <w:pPr>
      <w:pStyle w:val="Footer"/>
      <w:rPr>
        <w:lang w:val="it-IT"/>
      </w:rPr>
    </w:pPr>
  </w:p>
  <w:p w14:paraId="31A90E1F" w14:textId="77777777" w:rsidR="00EA7E45" w:rsidRPr="00EA7E45" w:rsidRDefault="00EA7E45" w:rsidP="00EA7E45">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027AA" w14:textId="77777777" w:rsidR="001D7723" w:rsidRDefault="001D7723" w:rsidP="005B3B3E">
      <w:r>
        <w:separator/>
      </w:r>
    </w:p>
  </w:footnote>
  <w:footnote w:type="continuationSeparator" w:id="0">
    <w:p w14:paraId="45D873B9" w14:textId="77777777" w:rsidR="001D7723" w:rsidRDefault="001D7723" w:rsidP="005B3B3E">
      <w:r>
        <w:continuationSeparator/>
      </w:r>
    </w:p>
  </w:footnote>
  <w:footnote w:type="continuationNotice" w:id="1">
    <w:p w14:paraId="6E943A3F" w14:textId="77777777" w:rsidR="001D7723" w:rsidRDefault="001D77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809B9" w14:textId="77777777" w:rsidR="00EA7E45" w:rsidRDefault="00246A65" w:rsidP="00EA7E45">
    <w:pPr>
      <w:pStyle w:val="Header"/>
      <w:jc w:val="right"/>
    </w:pPr>
    <w:r>
      <w:rPr>
        <w:noProof/>
      </w:rPr>
      <mc:AlternateContent>
        <mc:Choice Requires="wps">
          <w:drawing>
            <wp:anchor distT="0" distB="0" distL="114300" distR="114300" simplePos="0" relativeHeight="251658245" behindDoc="0" locked="0" layoutInCell="1" allowOverlap="1" wp14:anchorId="1857C6FB" wp14:editId="7A79378A">
              <wp:simplePos x="0" y="0"/>
              <wp:positionH relativeFrom="column">
                <wp:posOffset>1690</wp:posOffset>
              </wp:positionH>
              <wp:positionV relativeFrom="paragraph">
                <wp:posOffset>-36365</wp:posOffset>
              </wp:positionV>
              <wp:extent cx="901521" cy="76840"/>
              <wp:effectExtent l="0" t="0" r="635"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9F1A59" id="Rectangle 35" o:spid="_x0000_s1026" style="position:absolute;margin-left:.15pt;margin-top:-2.85pt;width:71pt;height:6.0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" fillcolor="white [3212]" stroked="f" strokeweight="1pt"/>
          </w:pict>
        </mc:Fallback>
      </mc:AlternateContent>
    </w:r>
    <w:r>
      <w:rPr>
        <w:noProof/>
      </w:rPr>
      <w:drawing>
        <wp:anchor distT="0" distB="0" distL="114300" distR="114300" simplePos="0" relativeHeight="251658244" behindDoc="0" locked="0" layoutInCell="1" allowOverlap="1" wp14:anchorId="1754975B" wp14:editId="233F3907">
          <wp:simplePos x="0" y="0"/>
          <wp:positionH relativeFrom="column">
            <wp:posOffset>5159375</wp:posOffset>
          </wp:positionH>
          <wp:positionV relativeFrom="paragraph">
            <wp:posOffset>-192799</wp:posOffset>
          </wp:positionV>
          <wp:extent cx="775992" cy="764746"/>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795E02">
      <w:rPr>
        <w:noProof/>
      </w:rPr>
      <mc:AlternateContent>
        <mc:Choice Requires="wps">
          <w:drawing>
            <wp:anchor distT="0" distB="0" distL="114300" distR="114300" simplePos="0" relativeHeight="251658243" behindDoc="1" locked="0" layoutInCell="1" allowOverlap="1" wp14:anchorId="4B7B9982" wp14:editId="5FBCF381">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29897D" w14:textId="77777777" w:rsidR="00795E02" w:rsidRPr="0059261D" w:rsidRDefault="00795E02" w:rsidP="00795E02">
                          <w:pPr>
                            <w:pStyle w:val="Heading4"/>
                          </w:pPr>
                        </w:p>
                        <w:p w14:paraId="5C8C5574" w14:textId="77777777" w:rsidR="00795E02" w:rsidRPr="0059261D" w:rsidRDefault="00795E02" w:rsidP="00795E02">
                          <w:pPr>
                            <w:pStyle w:val="Heading4"/>
                          </w:pPr>
                        </w:p>
                        <w:p w14:paraId="0EB72334" w14:textId="77777777" w:rsidR="00795E02" w:rsidRPr="0059261D" w:rsidRDefault="00795E02" w:rsidP="00795E02">
                          <w:pPr>
                            <w:pStyle w:val="Heading3"/>
                          </w:pPr>
                        </w:p>
                        <w:p w14:paraId="22CE3020" w14:textId="77777777" w:rsidR="00795E02" w:rsidRPr="00795E02" w:rsidRDefault="00795E02" w:rsidP="00795E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B9982" id="Rectangle 14" o:spid="_x0000_s1026" style="position:absolute;left:0;text-align:left;margin-left:-86pt;margin-top:-34.3pt;width:596.65pt;height:97.3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" fillcolor="#787878" stroked="f" strokeweight="1pt">
              <v:textbox>
                <w:txbxContent>
                  <w:p w14:paraId="2829897D" w14:textId="77777777" w:rsidR="00795E02" w:rsidRPr="0059261D" w:rsidRDefault="00795E02" w:rsidP="00795E02">
                    <w:pPr>
                      <w:pStyle w:val="Heading4"/>
                    </w:pPr>
                  </w:p>
                  <w:p w14:paraId="5C8C5574" w14:textId="77777777" w:rsidR="00795E02" w:rsidRPr="0059261D" w:rsidRDefault="00795E02" w:rsidP="00795E02">
                    <w:pPr>
                      <w:pStyle w:val="Heading4"/>
                    </w:pPr>
                  </w:p>
                  <w:p w14:paraId="0EB72334" w14:textId="77777777" w:rsidR="00795E02" w:rsidRPr="0059261D" w:rsidRDefault="00795E02" w:rsidP="00795E02">
                    <w:pPr>
                      <w:pStyle w:val="Heading3"/>
                    </w:pPr>
                  </w:p>
                  <w:p w14:paraId="22CE3020" w14:textId="77777777" w:rsidR="00795E02" w:rsidRPr="00795E02" w:rsidRDefault="00795E02" w:rsidP="00795E02">
                    <w:pPr>
                      <w:jc w:val="center"/>
                    </w:pPr>
                  </w:p>
                </w:txbxContent>
              </v:textbox>
            </v:rect>
          </w:pict>
        </mc:Fallback>
      </mc:AlternateContent>
    </w:r>
  </w:p>
  <w:p w14:paraId="4229B175" w14:textId="6D2D10CD" w:rsidR="00795E02" w:rsidRPr="0059261D" w:rsidRDefault="00795E02" w:rsidP="00795E02">
    <w:pPr>
      <w:pStyle w:val="Heading4"/>
    </w:pPr>
    <w:r w:rsidRPr="0059261D">
      <w:t>PRESS RELEA</w:t>
    </w:r>
    <w:r>
      <w:t>SE</w:t>
    </w:r>
  </w:p>
  <w:p w14:paraId="5489B8A2" w14:textId="5766B979" w:rsidR="00EA7E45" w:rsidRDefault="000F6586" w:rsidP="00795E02">
    <w:pPr>
      <w:pStyle w:val="Heading4"/>
    </w:pPr>
    <w:sdt>
      <w:sdtPr>
        <w:alias w:val="Title"/>
        <w:tag w:val=""/>
        <w:id w:val="-1173954298"/>
        <w:dataBinding w:prefixMappings="xmlns:ns0='http://purl.org/dc/elements/1.1/' xmlns:ns1='http://schemas.openxmlformats.org/package/2006/metadata/core-properties' " w:xpath="/ns1:coreProperties[1]/ns0:title[1]" w:storeItemID="{6C3C8BC8-F283-45AE-878A-BAB7291924A1}"/>
        <w:text/>
      </w:sdtPr>
      <w:sdtEndPr/>
      <w:sdtContent>
        <w:r w:rsidR="00506395">
          <w:t>SAFE2EAT</w:t>
        </w:r>
      </w:sdtContent>
    </w:sdt>
    <w:r w:rsidR="00246A65">
      <w:t xml:space="preserve"> </w:t>
    </w:r>
  </w:p>
  <w:p w14:paraId="427D049B" w14:textId="77777777" w:rsidR="00246A65" w:rsidRPr="00246A65" w:rsidRDefault="00246A65" w:rsidP="00246A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3D99" w14:textId="77777777" w:rsidR="00EA7E45" w:rsidRDefault="000F09FC" w:rsidP="00EA7E45">
    <w:pPr>
      <w:pStyle w:val="Header"/>
    </w:pPr>
    <w:r>
      <w:rPr>
        <w:noProof/>
      </w:rPr>
      <w:drawing>
        <wp:anchor distT="0" distB="0" distL="114300" distR="114300" simplePos="0" relativeHeight="251658241" behindDoc="0" locked="0" layoutInCell="1" allowOverlap="1" wp14:anchorId="6ED68F8D" wp14:editId="384DFF72">
          <wp:simplePos x="0" y="0"/>
          <wp:positionH relativeFrom="column">
            <wp:posOffset>4954270</wp:posOffset>
          </wp:positionH>
          <wp:positionV relativeFrom="paragraph">
            <wp:posOffset>-152579</wp:posOffset>
          </wp:positionV>
          <wp:extent cx="945515" cy="1439545"/>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sidR="00306FA4">
      <w:rPr>
        <w:noProof/>
      </w:rPr>
      <w:drawing>
        <wp:anchor distT="0" distB="0" distL="114300" distR="114300" simplePos="0" relativeHeight="251658247" behindDoc="0" locked="0" layoutInCell="1" allowOverlap="1" wp14:anchorId="234D8F8F" wp14:editId="71891DF0">
          <wp:simplePos x="0" y="0"/>
          <wp:positionH relativeFrom="column">
            <wp:posOffset>-1080023</wp:posOffset>
          </wp:positionH>
          <wp:positionV relativeFrom="paragraph">
            <wp:posOffset>-226695</wp:posOffset>
          </wp:positionV>
          <wp:extent cx="773561" cy="1547122"/>
          <wp:effectExtent l="0" t="0" r="127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sidR="0059261D">
      <w:rPr>
        <w:noProof/>
      </w:rPr>
      <mc:AlternateContent>
        <mc:Choice Requires="wps">
          <w:drawing>
            <wp:anchor distT="0" distB="0" distL="114300" distR="114300" simplePos="0" relativeHeight="251658242" behindDoc="0" locked="0" layoutInCell="1" allowOverlap="1" wp14:anchorId="344E7AD9" wp14:editId="41CB97A5">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14:paraId="5CEBCE9C" w14:textId="4A4F2FD8" w:rsidR="0059261D" w:rsidRDefault="00506395" w:rsidP="0059261D">
                          <w:pPr>
                            <w:pStyle w:val="Heading4"/>
                          </w:pPr>
                          <w:r>
                            <w:t xml:space="preserve">PRESS RELEASE </w:t>
                          </w:r>
                        </w:p>
                        <w:p w14:paraId="304A67FE" w14:textId="77777777" w:rsidR="009E6BA4" w:rsidRPr="009E6BA4" w:rsidRDefault="009E6BA4" w:rsidP="009E6BA4">
                          <w:pPr>
                            <w:rPr>
                              <w:color w:val="FFFFFF" w:themeColor="background1"/>
                              <w:sz w:val="24"/>
                              <w:szCs w:val="24"/>
                            </w:rPr>
                          </w:pPr>
                          <w:r w:rsidRPr="009E6BA4">
                            <w:rPr>
                              <w:color w:val="FFFFFF" w:themeColor="background1"/>
                              <w:sz w:val="24"/>
                              <w:szCs w:val="24"/>
                            </w:rPr>
                            <w:t>For immediate release</w:t>
                          </w:r>
                        </w:p>
                        <w:p w14:paraId="6386E69C" w14:textId="77777777" w:rsidR="009E6BA4" w:rsidRPr="009E6BA4" w:rsidRDefault="009E6BA4" w:rsidP="009E6BA4"/>
                        <w:p w14:paraId="5D621993" w14:textId="699DE643" w:rsidR="0059261D" w:rsidRDefault="0094370A" w:rsidP="0059261D">
                          <w:pPr>
                            <w:pStyle w:val="Heading3"/>
                          </w:pPr>
                          <w:r>
                            <w:t>SAFE2EAT</w:t>
                          </w:r>
                        </w:p>
                        <w:p w14:paraId="5D1E3958" w14:textId="77777777" w:rsidR="00506395" w:rsidRDefault="00506395" w:rsidP="00506395"/>
                        <w:p w14:paraId="4581B477" w14:textId="5DB4FD4B" w:rsidR="00506395" w:rsidRPr="00506395" w:rsidRDefault="00506395" w:rsidP="005063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E7AD9" id="_x0000_t202" coordsize="21600,21600" o:spt="202" path="m,l,21600r21600,l21600,xe">
              <v:stroke joinstyle="miter"/>
              <v:path gradientshapeok="t" o:connecttype="rect"/>
            </v:shapetype>
            <v:shape id="Zone de texte 136" o:spid="_x0000_s1027" type="#_x0000_t202" style="position:absolute;left:0;text-align:left;margin-left:-7.2pt;margin-top:-1.3pt;width:356.55pt;height:12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" filled="f" stroked="f" strokeweight=".5pt">
              <v:textbox>
                <w:txbxContent>
                  <w:p w14:paraId="5CEBCE9C" w14:textId="4A4F2FD8" w:rsidR="0059261D" w:rsidRDefault="00506395" w:rsidP="0059261D">
                    <w:pPr>
                      <w:pStyle w:val="Heading4"/>
                    </w:pPr>
                    <w:r>
                      <w:t xml:space="preserve">PRESS RELEASE </w:t>
                    </w:r>
                  </w:p>
                  <w:p w14:paraId="304A67FE" w14:textId="77777777" w:rsidR="009E6BA4" w:rsidRPr="009E6BA4" w:rsidRDefault="009E6BA4" w:rsidP="009E6BA4">
                    <w:pPr>
                      <w:rPr>
                        <w:color w:val="FFFFFF" w:themeColor="background1"/>
                        <w:sz w:val="24"/>
                        <w:szCs w:val="24"/>
                      </w:rPr>
                    </w:pPr>
                    <w:r w:rsidRPr="009E6BA4">
                      <w:rPr>
                        <w:color w:val="FFFFFF" w:themeColor="background1"/>
                        <w:sz w:val="24"/>
                        <w:szCs w:val="24"/>
                      </w:rPr>
                      <w:t>For immediate release</w:t>
                    </w:r>
                  </w:p>
                  <w:p w14:paraId="6386E69C" w14:textId="77777777" w:rsidR="009E6BA4" w:rsidRPr="009E6BA4" w:rsidRDefault="009E6BA4" w:rsidP="009E6BA4"/>
                  <w:p w14:paraId="5D621993" w14:textId="699DE643" w:rsidR="0059261D" w:rsidRDefault="0094370A" w:rsidP="0059261D">
                    <w:pPr>
                      <w:pStyle w:val="Heading3"/>
                    </w:pPr>
                    <w:r>
                      <w:t>SAFE2EAT</w:t>
                    </w:r>
                  </w:p>
                  <w:p w14:paraId="5D1E3958" w14:textId="77777777" w:rsidR="00506395" w:rsidRDefault="00506395" w:rsidP="00506395"/>
                  <w:p w14:paraId="4581B477" w14:textId="5DB4FD4B" w:rsidR="00506395" w:rsidRPr="00506395" w:rsidRDefault="00506395" w:rsidP="00506395"/>
                </w:txbxContent>
              </v:textbox>
            </v:shape>
          </w:pict>
        </mc:Fallback>
      </mc:AlternateContent>
    </w:r>
    <w:r w:rsidR="00507A72">
      <w:rPr>
        <w:noProof/>
      </w:rPr>
      <mc:AlternateContent>
        <mc:Choice Requires="wps">
          <w:drawing>
            <wp:anchor distT="0" distB="0" distL="114300" distR="114300" simplePos="0" relativeHeight="251658240" behindDoc="0" locked="0" layoutInCell="1" allowOverlap="1" wp14:anchorId="3A85735A" wp14:editId="2CA71871">
              <wp:simplePos x="0" y="0"/>
              <wp:positionH relativeFrom="column">
                <wp:posOffset>-1080135</wp:posOffset>
              </wp:positionH>
              <wp:positionV relativeFrom="paragraph">
                <wp:posOffset>-450215</wp:posOffset>
              </wp:positionV>
              <wp:extent cx="7558088" cy="1980000"/>
              <wp:effectExtent l="0" t="0" r="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EEAB3" id="Rectangle 11" o:spid="_x0000_s1026" style="position:absolute;margin-left:-85.05pt;margin-top:-35.45pt;width:595.15pt;height:15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" fillcolor="#787878" stroked="f" strokeweight="1pt"/>
          </w:pict>
        </mc:Fallback>
      </mc:AlternateContent>
    </w:r>
  </w:p>
  <w:p w14:paraId="3BABDAB1" w14:textId="77777777" w:rsidR="00EA7E45" w:rsidRDefault="00246A65">
    <w:pPr>
      <w:pStyle w:val="Header"/>
    </w:pPr>
    <w:r>
      <w:rPr>
        <w:noProof/>
      </w:rPr>
      <mc:AlternateContent>
        <mc:Choice Requires="wps">
          <w:drawing>
            <wp:anchor distT="0" distB="0" distL="114300" distR="114300" simplePos="0" relativeHeight="251658246" behindDoc="0" locked="0" layoutInCell="1" allowOverlap="1" wp14:anchorId="21616B3D" wp14:editId="315BC1E0">
              <wp:simplePos x="0" y="0"/>
              <wp:positionH relativeFrom="column">
                <wp:posOffset>520</wp:posOffset>
              </wp:positionH>
              <wp:positionV relativeFrom="paragraph">
                <wp:posOffset>373669</wp:posOffset>
              </wp:positionV>
              <wp:extent cx="883227" cy="72000"/>
              <wp:effectExtent l="0" t="0" r="635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7002F8" id="Rectangle 36" o:spid="_x0000_s1026" style="position:absolute;margin-left:.05pt;margin-top:29.4pt;width:69.55pt;height:5.6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" fillcolor="white [3212]" stroked="f" strokeweight="1p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gXNjWLFkUQOugy" int2:id="rxxvyIkx">
      <int2:state int2:value="Rejected" int2:type="AugLoop_Text_Critique"/>
    </int2:textHash>
    <int2:entireDocument int2:id="uOLyEawQ">
      <int2:extLst>
        <oel:ext uri="E302BA01-7950-474C-9AD3-286E660C40A8">
          <int2:similaritySummary int2:version="1" int2:runId="1739374005793" int2:tilesCheckedInThisRun="21" int2:totalNumOfTiles="21" int2:similarityAnnotationCount="2" int2:numWords="572" int2:numFlaggedWords="72"/>
        </oel:ext>
      </int2:extLst>
    </int2:entireDocument>
  </int2:observations>
  <int2:intelligenceSettings/>
  <int2:onDemandWorkflows>
    <int2:onDemandWorkflow int2:type="SimilarityCheck" int2:paragraphVersions="54D1F4A1-77777777 1EAB9FA2-77777777 08348901-77777777 469DE4DB-77777777 3917C977-373F4BD8 6098BC3C-77777777 5E7A3A1D-75E31A65 12144F18-5B67C232 302AF60E-63FA13C8 7B2E429C-4ADD991F 38BE5E79-73756AC6 7A3B0EE9-12E928C5 1C1975C0-63AE6F6E 23DD9EC5-4544FC51 3ECBFCB4-77777777 0DD36BDB-25B3F828 02DD77AB-77777777 3B987BDF-7E1DEE76 63D4F6EC-02B19BD2 7C119E90-77777777 4AFCEA8E-77777777 63BF2752-77777777 3754578C-23F32476 39AF58C5-77777777 16ED5F47-074B378C 2B6CD4E0-00DE19C8 05449D10-7EBFB0CA 13E71F49-77777777 344A1C4C-77777777 5A132243-77777777 1A2C63E6-77777777 3401200C-77777777 2A373202-77777777 40D69AAD-77777777 2286370E-413D7A85 02406965-36EB2A16 4098CB10-77777777 11C809B9-77777777 4229B175-6D2D10CD 5489B8A2-5766B979 427D049B-77777777 36B43D99-77777777 3BABDAB1-77777777 4C594176-77777777 54F051DF-77777777 2281BAFE-77777777 65EF7A16-77777777 31241961-77777777 66BB11DC-77777777 31A90E1F-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143A5"/>
    <w:multiLevelType w:val="hybridMultilevel"/>
    <w:tmpl w:val="13783F9E"/>
    <w:lvl w:ilvl="0" w:tplc="04070001">
      <w:start w:val="1"/>
      <w:numFmt w:val="bullet"/>
      <w:lvlText w:val=""/>
      <w:lvlJc w:val="left"/>
      <w:pPr>
        <w:ind w:left="502" w:hanging="360"/>
      </w:pPr>
      <w:rPr>
        <w:rFonts w:ascii="Symbol" w:hAnsi="Symbol" w:hint="default"/>
        <w:color w:val="4472C4" w:themeColor="accent1"/>
        <w:sz w:val="18"/>
      </w:rPr>
    </w:lvl>
    <w:lvl w:ilvl="1" w:tplc="46708B84">
      <w:start w:val="1"/>
      <w:numFmt w:val="bullet"/>
      <w:pStyle w:val="Listparalevel2"/>
      <w:lvlText w:val="o"/>
      <w:lvlJc w:val="left"/>
      <w:pPr>
        <w:ind w:left="2576" w:hanging="360"/>
      </w:pPr>
      <w:rPr>
        <w:rFonts w:ascii="Courier New" w:hAnsi="Courier New" w:cs="Courier New" w:hint="default"/>
      </w:rPr>
    </w:lvl>
    <w:lvl w:ilvl="2" w:tplc="F2E00E26">
      <w:start w:val="1"/>
      <w:numFmt w:val="bullet"/>
      <w:pStyle w:val="Listparalevel3"/>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1" w15:restartNumberingAfterBreak="0">
    <w:nsid w:val="45C7316E"/>
    <w:multiLevelType w:val="multilevel"/>
    <w:tmpl w:val="F6FA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A54A87"/>
    <w:multiLevelType w:val="hybridMultilevel"/>
    <w:tmpl w:val="55CAB824"/>
    <w:lvl w:ilvl="0" w:tplc="D31EA514">
      <w:start w:val="1"/>
      <w:numFmt w:val="decimal"/>
      <w:pStyle w:val="listnumgreen"/>
      <w:lvlText w:val="%1."/>
      <w:lvlJc w:val="left"/>
      <w:pPr>
        <w:ind w:left="360" w:hanging="360"/>
      </w:pPr>
      <w:rPr>
        <w:rFonts w:hint="default"/>
        <w:color w:val="22294D"/>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72779683">
    <w:abstractNumId w:val="0"/>
  </w:num>
  <w:num w:numId="2" w16cid:durableId="1313293450">
    <w:abstractNumId w:val="0"/>
  </w:num>
  <w:num w:numId="3" w16cid:durableId="1927422427">
    <w:abstractNumId w:val="2"/>
  </w:num>
  <w:num w:numId="4" w16cid:durableId="760833658">
    <w:abstractNumId w:val="0"/>
  </w:num>
  <w:num w:numId="5" w16cid:durableId="881215481">
    <w:abstractNumId w:val="0"/>
  </w:num>
  <w:num w:numId="6" w16cid:durableId="1213349701">
    <w:abstractNumId w:val="2"/>
  </w:num>
  <w:num w:numId="7" w16cid:durableId="2134401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70"/>
    <w:rsid w:val="0002430D"/>
    <w:rsid w:val="0002547B"/>
    <w:rsid w:val="00026CBC"/>
    <w:rsid w:val="00056D3B"/>
    <w:rsid w:val="000B6425"/>
    <w:rsid w:val="000B6B37"/>
    <w:rsid w:val="000E674D"/>
    <w:rsid w:val="000F09FC"/>
    <w:rsid w:val="00111471"/>
    <w:rsid w:val="00120CDF"/>
    <w:rsid w:val="0013355C"/>
    <w:rsid w:val="00141C72"/>
    <w:rsid w:val="00146CC7"/>
    <w:rsid w:val="001715A9"/>
    <w:rsid w:val="00175661"/>
    <w:rsid w:val="001A0E65"/>
    <w:rsid w:val="001A0FE4"/>
    <w:rsid w:val="001C2F8C"/>
    <w:rsid w:val="001D7723"/>
    <w:rsid w:val="001F0CA3"/>
    <w:rsid w:val="001F6E80"/>
    <w:rsid w:val="0022193D"/>
    <w:rsid w:val="002329F1"/>
    <w:rsid w:val="00246A65"/>
    <w:rsid w:val="00256EAA"/>
    <w:rsid w:val="00281359"/>
    <w:rsid w:val="002A40AD"/>
    <w:rsid w:val="002A4DB9"/>
    <w:rsid w:val="002B7BB9"/>
    <w:rsid w:val="002C42BB"/>
    <w:rsid w:val="00306FA4"/>
    <w:rsid w:val="00313333"/>
    <w:rsid w:val="00323A85"/>
    <w:rsid w:val="00351686"/>
    <w:rsid w:val="00367010"/>
    <w:rsid w:val="003850DB"/>
    <w:rsid w:val="003940BB"/>
    <w:rsid w:val="003A0FE5"/>
    <w:rsid w:val="003B46F5"/>
    <w:rsid w:val="003D03E8"/>
    <w:rsid w:val="00416D44"/>
    <w:rsid w:val="00420179"/>
    <w:rsid w:val="00453BF9"/>
    <w:rsid w:val="00457803"/>
    <w:rsid w:val="0047599B"/>
    <w:rsid w:val="00480556"/>
    <w:rsid w:val="00485919"/>
    <w:rsid w:val="004A0F9D"/>
    <w:rsid w:val="004A79D0"/>
    <w:rsid w:val="004D13EB"/>
    <w:rsid w:val="00505B02"/>
    <w:rsid w:val="00506395"/>
    <w:rsid w:val="00507A72"/>
    <w:rsid w:val="00534718"/>
    <w:rsid w:val="0053677B"/>
    <w:rsid w:val="00543D21"/>
    <w:rsid w:val="005448DC"/>
    <w:rsid w:val="0059261D"/>
    <w:rsid w:val="005B3B3E"/>
    <w:rsid w:val="00602522"/>
    <w:rsid w:val="00644BFC"/>
    <w:rsid w:val="0066136C"/>
    <w:rsid w:val="00680706"/>
    <w:rsid w:val="00681686"/>
    <w:rsid w:val="006B6300"/>
    <w:rsid w:val="00702B23"/>
    <w:rsid w:val="00706872"/>
    <w:rsid w:val="0075657E"/>
    <w:rsid w:val="00765D55"/>
    <w:rsid w:val="007872B4"/>
    <w:rsid w:val="00795E02"/>
    <w:rsid w:val="007F41FE"/>
    <w:rsid w:val="007F51E4"/>
    <w:rsid w:val="00835EF5"/>
    <w:rsid w:val="00855AC6"/>
    <w:rsid w:val="00861969"/>
    <w:rsid w:val="008A4870"/>
    <w:rsid w:val="008A6C2F"/>
    <w:rsid w:val="008C7ADB"/>
    <w:rsid w:val="008D1815"/>
    <w:rsid w:val="009071EE"/>
    <w:rsid w:val="00907C23"/>
    <w:rsid w:val="00915A8F"/>
    <w:rsid w:val="009229D8"/>
    <w:rsid w:val="009253BD"/>
    <w:rsid w:val="0094370A"/>
    <w:rsid w:val="00947892"/>
    <w:rsid w:val="009610A5"/>
    <w:rsid w:val="00970608"/>
    <w:rsid w:val="00995E6D"/>
    <w:rsid w:val="009A5CDA"/>
    <w:rsid w:val="009B11AD"/>
    <w:rsid w:val="009B4AAF"/>
    <w:rsid w:val="009B7DC9"/>
    <w:rsid w:val="009E6BA4"/>
    <w:rsid w:val="00A11232"/>
    <w:rsid w:val="00A1131A"/>
    <w:rsid w:val="00A129A7"/>
    <w:rsid w:val="00A4388E"/>
    <w:rsid w:val="00A73710"/>
    <w:rsid w:val="00A822F7"/>
    <w:rsid w:val="00A8408B"/>
    <w:rsid w:val="00AC7A94"/>
    <w:rsid w:val="00B301A0"/>
    <w:rsid w:val="00B350F9"/>
    <w:rsid w:val="00B81833"/>
    <w:rsid w:val="00BB181B"/>
    <w:rsid w:val="00BC5CD7"/>
    <w:rsid w:val="00BE13CD"/>
    <w:rsid w:val="00BE46C2"/>
    <w:rsid w:val="00BF76DA"/>
    <w:rsid w:val="00C076C5"/>
    <w:rsid w:val="00C1789E"/>
    <w:rsid w:val="00C44653"/>
    <w:rsid w:val="00C8132D"/>
    <w:rsid w:val="00D156BC"/>
    <w:rsid w:val="00D81BB5"/>
    <w:rsid w:val="00D84CE5"/>
    <w:rsid w:val="00E11D30"/>
    <w:rsid w:val="00E77189"/>
    <w:rsid w:val="00E835D1"/>
    <w:rsid w:val="00E92BF5"/>
    <w:rsid w:val="00EA7E45"/>
    <w:rsid w:val="00ED0B0B"/>
    <w:rsid w:val="00EE23D8"/>
    <w:rsid w:val="00F224AF"/>
    <w:rsid w:val="00F65EDD"/>
    <w:rsid w:val="00F66384"/>
    <w:rsid w:val="00FA70D7"/>
    <w:rsid w:val="00FB1EB5"/>
    <w:rsid w:val="00FD3F09"/>
    <w:rsid w:val="00FE4DFC"/>
    <w:rsid w:val="01654491"/>
    <w:rsid w:val="04645239"/>
    <w:rsid w:val="051B6C9D"/>
    <w:rsid w:val="0CA78F1C"/>
    <w:rsid w:val="0F9C67B8"/>
    <w:rsid w:val="10E1006B"/>
    <w:rsid w:val="13B4DC47"/>
    <w:rsid w:val="143423DB"/>
    <w:rsid w:val="15B63BAF"/>
    <w:rsid w:val="166D4A1B"/>
    <w:rsid w:val="19808140"/>
    <w:rsid w:val="1A2D90AC"/>
    <w:rsid w:val="1B97ADFE"/>
    <w:rsid w:val="1BACB661"/>
    <w:rsid w:val="1C4C3DEA"/>
    <w:rsid w:val="1D9E9D01"/>
    <w:rsid w:val="219055A6"/>
    <w:rsid w:val="225C86F8"/>
    <w:rsid w:val="239D3364"/>
    <w:rsid w:val="23A85BC6"/>
    <w:rsid w:val="2539AB40"/>
    <w:rsid w:val="269E4BE1"/>
    <w:rsid w:val="2711A4AA"/>
    <w:rsid w:val="292422F4"/>
    <w:rsid w:val="29B71E67"/>
    <w:rsid w:val="29CA8CCF"/>
    <w:rsid w:val="29F39622"/>
    <w:rsid w:val="2A36ACA4"/>
    <w:rsid w:val="2A62B200"/>
    <w:rsid w:val="2E9E19AE"/>
    <w:rsid w:val="31D8320F"/>
    <w:rsid w:val="36066FB8"/>
    <w:rsid w:val="37F9C0C8"/>
    <w:rsid w:val="3E6E3D14"/>
    <w:rsid w:val="43A98CAD"/>
    <w:rsid w:val="43EA1692"/>
    <w:rsid w:val="44C54B7B"/>
    <w:rsid w:val="478F274A"/>
    <w:rsid w:val="48039ACC"/>
    <w:rsid w:val="492AC0E8"/>
    <w:rsid w:val="4AF83744"/>
    <w:rsid w:val="4BF066A2"/>
    <w:rsid w:val="4E8D4B81"/>
    <w:rsid w:val="51498117"/>
    <w:rsid w:val="53A552F5"/>
    <w:rsid w:val="53EA54EC"/>
    <w:rsid w:val="55F7C8E5"/>
    <w:rsid w:val="576F57A6"/>
    <w:rsid w:val="579BE6A5"/>
    <w:rsid w:val="57EDEF5D"/>
    <w:rsid w:val="58EEB9AB"/>
    <w:rsid w:val="59E983FD"/>
    <w:rsid w:val="5A25FA5C"/>
    <w:rsid w:val="5A2E98D9"/>
    <w:rsid w:val="5D22AF95"/>
    <w:rsid w:val="5E13CB2A"/>
    <w:rsid w:val="64A621B6"/>
    <w:rsid w:val="650CC3B8"/>
    <w:rsid w:val="690DDD7F"/>
    <w:rsid w:val="6BF166B9"/>
    <w:rsid w:val="7050BDA9"/>
    <w:rsid w:val="70EED7F2"/>
    <w:rsid w:val="71784B76"/>
    <w:rsid w:val="7260B8A8"/>
    <w:rsid w:val="7621942E"/>
    <w:rsid w:val="7A55709A"/>
    <w:rsid w:val="7A9566F0"/>
    <w:rsid w:val="7BDF1AF9"/>
    <w:rsid w:val="7D986F20"/>
    <w:rsid w:val="7F2A0FC6"/>
    <w:rsid w:val="7F506E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A4D"/>
  <w15:chartTrackingRefBased/>
  <w15:docId w15:val="{411EB4BA-AF6C-47A5-8557-F7151A27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B3E"/>
    <w:pPr>
      <w:spacing w:after="120" w:line="240" w:lineRule="auto"/>
      <w:ind w:right="-1"/>
      <w:jc w:val="both"/>
    </w:pPr>
    <w:rPr>
      <w:color w:val="22294D"/>
      <w:sz w:val="19"/>
      <w:lang w:val="en-US"/>
    </w:rPr>
  </w:style>
  <w:style w:type="paragraph" w:styleId="Heading1">
    <w:name w:val="heading 1"/>
    <w:aliases w:val="3 - Contact"/>
    <w:basedOn w:val="Normal"/>
    <w:next w:val="Normal"/>
    <w:link w:val="Heading1Char"/>
    <w:uiPriority w:val="9"/>
    <w:qFormat/>
    <w:rsid w:val="00120CDF"/>
    <w:pPr>
      <w:spacing w:after="0"/>
      <w:ind w:right="0"/>
      <w:outlineLvl w:val="0"/>
    </w:pPr>
  </w:style>
  <w:style w:type="paragraph" w:styleId="Heading2">
    <w:name w:val="heading 2"/>
    <w:aliases w:val="5 - Optional subheadline"/>
    <w:basedOn w:val="Normal"/>
    <w:next w:val="Normal"/>
    <w:link w:val="Heading2Char"/>
    <w:uiPriority w:val="9"/>
    <w:unhideWhenUsed/>
    <w:qFormat/>
    <w:rsid w:val="00120CDF"/>
    <w:pPr>
      <w:spacing w:after="360"/>
      <w:ind w:right="0"/>
      <w:jc w:val="right"/>
      <w:outlineLvl w:val="1"/>
    </w:pPr>
    <w:rPr>
      <w:b/>
      <w:bCs/>
      <w:sz w:val="36"/>
      <w:szCs w:val="36"/>
    </w:rPr>
  </w:style>
  <w:style w:type="paragraph" w:styleId="Heading3">
    <w:name w:val="heading 3"/>
    <w:aliases w:val="2 - Headline header"/>
    <w:basedOn w:val="Normal"/>
    <w:next w:val="Normal"/>
    <w:link w:val="Heading3Char"/>
    <w:uiPriority w:val="9"/>
    <w:unhideWhenUsed/>
    <w:qFormat/>
    <w:rsid w:val="0059261D"/>
    <w:pPr>
      <w:spacing w:before="240" w:after="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qFormat/>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unhideWhenUsed/>
    <w:qFormat/>
    <w:rsid w:val="00120CDF"/>
    <w:pPr>
      <w:spacing w:after="120"/>
      <w:jc w:val="right"/>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level2">
    <w:name w:val="List para level 2"/>
    <w:basedOn w:val="ListParagraph"/>
    <w:link w:val="Listparalevel2Char"/>
    <w:rsid w:val="00A11232"/>
    <w:pPr>
      <w:numPr>
        <w:ilvl w:val="1"/>
        <w:numId w:val="5"/>
      </w:numPr>
    </w:pPr>
  </w:style>
  <w:style w:type="character" w:customStyle="1" w:styleId="Listparalevel2Char">
    <w:name w:val="List para level 2 Char"/>
    <w:basedOn w:val="ListParagraphChar"/>
    <w:link w:val="Listparalevel2"/>
    <w:rsid w:val="00A11232"/>
    <w:rPr>
      <w:noProof/>
      <w:color w:val="787878"/>
      <w:sz w:val="19"/>
      <w:lang w:val="fr-FR"/>
    </w:rPr>
  </w:style>
  <w:style w:type="paragraph" w:styleId="ListParagraph">
    <w:name w:val="List Paragraph"/>
    <w:basedOn w:val="Normal"/>
    <w:link w:val="ListParagraphChar"/>
    <w:uiPriority w:val="34"/>
    <w:rsid w:val="00A11232"/>
    <w:pPr>
      <w:spacing w:after="0"/>
      <w:contextualSpacing/>
    </w:pPr>
    <w:rPr>
      <w:noProof/>
      <w:lang w:val="fr-FR"/>
    </w:rPr>
  </w:style>
  <w:style w:type="paragraph" w:customStyle="1" w:styleId="Listparalevel3">
    <w:name w:val="List para level 3"/>
    <w:basedOn w:val="Listparalevel2"/>
    <w:link w:val="Listparalevel3Char"/>
    <w:rsid w:val="00A11232"/>
    <w:pPr>
      <w:numPr>
        <w:ilvl w:val="2"/>
      </w:numPr>
    </w:pPr>
  </w:style>
  <w:style w:type="character" w:customStyle="1" w:styleId="Listparalevel3Char">
    <w:name w:val="List para level 3 Char"/>
    <w:basedOn w:val="Listparalevel2Char"/>
    <w:link w:val="Listparalevel3"/>
    <w:rsid w:val="00A11232"/>
    <w:rPr>
      <w:noProof/>
      <w:color w:val="787878"/>
      <w:sz w:val="19"/>
      <w:lang w:val="fr-FR"/>
    </w:rPr>
  </w:style>
  <w:style w:type="paragraph" w:customStyle="1" w:styleId="listnumgreen">
    <w:name w:val="list num green"/>
    <w:basedOn w:val="ListParagraph"/>
    <w:rsid w:val="00A11232"/>
    <w:pPr>
      <w:numPr>
        <w:numId w:val="6"/>
      </w:numPr>
    </w:pPr>
  </w:style>
  <w:style w:type="paragraph" w:customStyle="1" w:styleId="Contact">
    <w:name w:val="Contact"/>
    <w:basedOn w:val="Normal"/>
    <w:qFormat/>
    <w:rsid w:val="00A11232"/>
    <w:pPr>
      <w:spacing w:after="0"/>
      <w:ind w:right="-425"/>
    </w:pPr>
  </w:style>
  <w:style w:type="character" w:customStyle="1" w:styleId="Heading1Char">
    <w:name w:val="Heading 1 Char"/>
    <w:aliases w:val="3 - Contact Char"/>
    <w:basedOn w:val="DefaultParagraphFont"/>
    <w:link w:val="Heading1"/>
    <w:uiPriority w:val="9"/>
    <w:rsid w:val="00120CDF"/>
    <w:rPr>
      <w:color w:val="22294D"/>
      <w:sz w:val="19"/>
      <w:lang w:val="en-US"/>
    </w:rPr>
  </w:style>
  <w:style w:type="character" w:customStyle="1" w:styleId="Heading2Char">
    <w:name w:val="Heading 2 Char"/>
    <w:aliases w:val="5 - Optional subheadline Char"/>
    <w:basedOn w:val="DefaultParagraphFont"/>
    <w:link w:val="Heading2"/>
    <w:uiPriority w:val="9"/>
    <w:rsid w:val="00120CDF"/>
    <w:rPr>
      <w:b/>
      <w:bCs/>
      <w:color w:val="22294D"/>
      <w:sz w:val="36"/>
      <w:szCs w:val="36"/>
      <w:lang w:val="en-US"/>
    </w:rPr>
  </w:style>
  <w:style w:type="character" w:customStyle="1" w:styleId="Heading3Char">
    <w:name w:val="Heading 3 Char"/>
    <w:aliases w:val="2 - Headline header Char"/>
    <w:basedOn w:val="DefaultParagraphFont"/>
    <w:link w:val="Heading3"/>
    <w:uiPriority w:val="9"/>
    <w:rsid w:val="0059261D"/>
    <w:rPr>
      <w:color w:val="FFFFFF" w:themeColor="background1"/>
      <w:sz w:val="32"/>
      <w:szCs w:val="32"/>
      <w:lang w:val="en-US"/>
    </w:rPr>
  </w:style>
  <w:style w:type="character" w:customStyle="1" w:styleId="Heading4Char">
    <w:name w:val="Heading 4 Char"/>
    <w:aliases w:val="1 - Date &amp; Press release Char"/>
    <w:basedOn w:val="DefaultParagraphFont"/>
    <w:link w:val="Heading4"/>
    <w:uiPriority w:val="9"/>
    <w:rsid w:val="0059261D"/>
    <w:rPr>
      <w:color w:val="FFFFFF" w:themeColor="background1"/>
      <w:sz w:val="24"/>
      <w:szCs w:val="36"/>
      <w:lang w:val="en-US"/>
    </w:rPr>
  </w:style>
  <w:style w:type="character" w:customStyle="1" w:styleId="Heading5Char">
    <w:name w:val="Heading 5 Char"/>
    <w:aliases w:val="4 - Headline body Char"/>
    <w:basedOn w:val="DefaultParagraphFont"/>
    <w:link w:val="Heading5"/>
    <w:uiPriority w:val="9"/>
    <w:rsid w:val="00120CDF"/>
    <w:rPr>
      <w:color w:val="22294D"/>
      <w:sz w:val="28"/>
      <w:szCs w:val="28"/>
      <w:lang w:val="en-US"/>
    </w:rPr>
  </w:style>
  <w:style w:type="paragraph" w:styleId="Title">
    <w:name w:val="Title"/>
    <w:aliases w:val="6 - Position"/>
    <w:basedOn w:val="Heading2"/>
    <w:next w:val="Normal"/>
    <w:link w:val="TitleChar"/>
    <w:uiPriority w:val="10"/>
    <w:qFormat/>
    <w:rsid w:val="00EA7E45"/>
    <w:rPr>
      <w:b w:val="0"/>
      <w:bCs w:val="0"/>
      <w:i/>
    </w:rPr>
  </w:style>
  <w:style w:type="character" w:customStyle="1" w:styleId="TitleChar">
    <w:name w:val="Title Char"/>
    <w:aliases w:val="6 - Position Char"/>
    <w:basedOn w:val="DefaultParagraphFont"/>
    <w:link w:val="Title"/>
    <w:uiPriority w:val="10"/>
    <w:rsid w:val="00EA7E45"/>
    <w:rPr>
      <w:i/>
      <w:color w:val="22294D"/>
      <w:sz w:val="19"/>
      <w:lang w:val="en-US"/>
    </w:rPr>
  </w:style>
  <w:style w:type="character" w:customStyle="1" w:styleId="ListParagraphChar">
    <w:name w:val="List Paragraph Char"/>
    <w:basedOn w:val="DefaultParagraphFont"/>
    <w:link w:val="ListParagraph"/>
    <w:uiPriority w:val="34"/>
    <w:rsid w:val="00A11232"/>
    <w:rPr>
      <w:noProof/>
      <w:color w:val="787878"/>
      <w:sz w:val="19"/>
      <w:lang w:val="fr-FR"/>
    </w:rPr>
  </w:style>
  <w:style w:type="paragraph" w:styleId="Header">
    <w:name w:val="header"/>
    <w:basedOn w:val="Normal"/>
    <w:link w:val="HeaderChar"/>
    <w:uiPriority w:val="99"/>
    <w:unhideWhenUsed/>
    <w:rsid w:val="005B3B3E"/>
    <w:pPr>
      <w:tabs>
        <w:tab w:val="center" w:pos="4536"/>
        <w:tab w:val="right" w:pos="9072"/>
      </w:tabs>
      <w:spacing w:after="0"/>
    </w:pPr>
  </w:style>
  <w:style w:type="character" w:customStyle="1" w:styleId="HeaderChar">
    <w:name w:val="Header Char"/>
    <w:basedOn w:val="DefaultParagraphFont"/>
    <w:link w:val="Header"/>
    <w:uiPriority w:val="99"/>
    <w:rsid w:val="005B3B3E"/>
    <w:rPr>
      <w:color w:val="787878"/>
      <w:sz w:val="19"/>
      <w:lang w:val="nl-NL"/>
    </w:rPr>
  </w:style>
  <w:style w:type="paragraph" w:styleId="Footer">
    <w:name w:val="footer"/>
    <w:basedOn w:val="Normal"/>
    <w:link w:val="FooterChar"/>
    <w:uiPriority w:val="99"/>
    <w:unhideWhenUsed/>
    <w:rsid w:val="005B3B3E"/>
    <w:pPr>
      <w:tabs>
        <w:tab w:val="center" w:pos="4536"/>
        <w:tab w:val="right" w:pos="9072"/>
      </w:tabs>
      <w:spacing w:after="0"/>
    </w:pPr>
  </w:style>
  <w:style w:type="character" w:customStyle="1" w:styleId="FooterChar">
    <w:name w:val="Footer Char"/>
    <w:basedOn w:val="DefaultParagraphFont"/>
    <w:link w:val="Footer"/>
    <w:uiPriority w:val="99"/>
    <w:rsid w:val="005B3B3E"/>
    <w:rPr>
      <w:color w:val="787878"/>
      <w:sz w:val="19"/>
      <w:lang w:val="nl-NL"/>
    </w:rPr>
  </w:style>
  <w:style w:type="character" w:styleId="PlaceholderText">
    <w:name w:val="Placeholder Text"/>
    <w:basedOn w:val="DefaultParagraphFont"/>
    <w:uiPriority w:val="99"/>
    <w:semiHidden/>
    <w:rsid w:val="0059261D"/>
    <w:rPr>
      <w:color w:val="808080"/>
    </w:rPr>
  </w:style>
  <w:style w:type="character" w:styleId="Hyperlink">
    <w:name w:val="Hyperlink"/>
    <w:basedOn w:val="DefaultParagraphFont"/>
    <w:uiPriority w:val="99"/>
    <w:unhideWhenUsed/>
    <w:rsid w:val="0059261D"/>
    <w:rPr>
      <w:color w:val="0563C1" w:themeColor="hyperlink"/>
      <w:u w:val="single"/>
    </w:rPr>
  </w:style>
  <w:style w:type="table" w:styleId="TableGrid">
    <w:name w:val="Table Grid"/>
    <w:basedOn w:val="TableNormal"/>
    <w:uiPriority w:val="39"/>
    <w:rsid w:val="00246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06395"/>
    <w:pPr>
      <w:spacing w:before="100" w:beforeAutospacing="1" w:after="100" w:afterAutospacing="1"/>
      <w:ind w:right="0"/>
      <w:jc w:val="left"/>
    </w:pPr>
    <w:rPr>
      <w:rFonts w:ascii="Times New Roman" w:eastAsia="Times New Roman" w:hAnsi="Times New Roman" w:cs="Times New Roman"/>
      <w:color w:val="auto"/>
      <w:sz w:val="24"/>
      <w:szCs w:val="24"/>
      <w:lang w:val="en-GB" w:eastAsia="en-GB"/>
    </w:rPr>
  </w:style>
  <w:style w:type="character" w:customStyle="1" w:styleId="eop">
    <w:name w:val="eop"/>
    <w:basedOn w:val="DefaultParagraphFont"/>
    <w:rsid w:val="00506395"/>
  </w:style>
  <w:style w:type="character" w:customStyle="1" w:styleId="normaltextrun">
    <w:name w:val="normaltextrun"/>
    <w:basedOn w:val="DefaultParagraphFont"/>
    <w:rsid w:val="00506395"/>
  </w:style>
  <w:style w:type="character" w:customStyle="1" w:styleId="tabchar">
    <w:name w:val="tabchar"/>
    <w:basedOn w:val="DefaultParagraphFont"/>
    <w:rsid w:val="00506395"/>
  </w:style>
  <w:style w:type="character" w:styleId="UnresolvedMention">
    <w:name w:val="Unresolved Mention"/>
    <w:basedOn w:val="DefaultParagraphFont"/>
    <w:uiPriority w:val="99"/>
    <w:semiHidden/>
    <w:unhideWhenUsed/>
    <w:rsid w:val="00BC5CD7"/>
    <w:rPr>
      <w:color w:val="605E5C"/>
      <w:shd w:val="clear" w:color="auto" w:fill="E1DFDD"/>
    </w:rPr>
  </w:style>
  <w:style w:type="paragraph" w:styleId="Revision">
    <w:name w:val="Revision"/>
    <w:hidden/>
    <w:uiPriority w:val="99"/>
    <w:semiHidden/>
    <w:rsid w:val="00BF76DA"/>
    <w:pPr>
      <w:spacing w:after="0" w:line="240" w:lineRule="auto"/>
    </w:pPr>
    <w:rPr>
      <w:color w:val="22294D"/>
      <w:sz w:val="19"/>
      <w:lang w:val="en-US"/>
    </w:rPr>
  </w:style>
  <w:style w:type="character" w:styleId="CommentReference">
    <w:name w:val="annotation reference"/>
    <w:basedOn w:val="DefaultParagraphFont"/>
    <w:uiPriority w:val="99"/>
    <w:semiHidden/>
    <w:unhideWhenUsed/>
    <w:rsid w:val="004D13EB"/>
    <w:rPr>
      <w:sz w:val="16"/>
      <w:szCs w:val="16"/>
    </w:rPr>
  </w:style>
  <w:style w:type="paragraph" w:styleId="CommentText">
    <w:name w:val="annotation text"/>
    <w:basedOn w:val="Normal"/>
    <w:link w:val="CommentTextChar"/>
    <w:uiPriority w:val="99"/>
    <w:unhideWhenUsed/>
    <w:rsid w:val="004D13EB"/>
    <w:rPr>
      <w:sz w:val="20"/>
      <w:szCs w:val="20"/>
    </w:rPr>
  </w:style>
  <w:style w:type="character" w:customStyle="1" w:styleId="CommentTextChar">
    <w:name w:val="Comment Text Char"/>
    <w:basedOn w:val="DefaultParagraphFont"/>
    <w:link w:val="CommentText"/>
    <w:uiPriority w:val="99"/>
    <w:rsid w:val="004D13EB"/>
    <w:rPr>
      <w:color w:val="22294D"/>
      <w:sz w:val="20"/>
      <w:szCs w:val="20"/>
      <w:lang w:val="en-US"/>
    </w:rPr>
  </w:style>
  <w:style w:type="paragraph" w:styleId="CommentSubject">
    <w:name w:val="annotation subject"/>
    <w:basedOn w:val="CommentText"/>
    <w:next w:val="CommentText"/>
    <w:link w:val="CommentSubjectChar"/>
    <w:uiPriority w:val="99"/>
    <w:semiHidden/>
    <w:unhideWhenUsed/>
    <w:rsid w:val="004D13EB"/>
    <w:rPr>
      <w:b/>
      <w:bCs/>
    </w:rPr>
  </w:style>
  <w:style w:type="character" w:customStyle="1" w:styleId="CommentSubjectChar">
    <w:name w:val="Comment Subject Char"/>
    <w:basedOn w:val="CommentTextChar"/>
    <w:link w:val="CommentSubject"/>
    <w:uiPriority w:val="99"/>
    <w:semiHidden/>
    <w:rsid w:val="004D13EB"/>
    <w:rPr>
      <w:b/>
      <w:bCs/>
      <w:color w:val="22294D"/>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936476">
      <w:bodyDiv w:val="1"/>
      <w:marLeft w:val="0"/>
      <w:marRight w:val="0"/>
      <w:marTop w:val="0"/>
      <w:marBottom w:val="0"/>
      <w:divBdr>
        <w:top w:val="none" w:sz="0" w:space="0" w:color="auto"/>
        <w:left w:val="none" w:sz="0" w:space="0" w:color="auto"/>
        <w:bottom w:val="none" w:sz="0" w:space="0" w:color="auto"/>
        <w:right w:val="none" w:sz="0" w:space="0" w:color="auto"/>
      </w:divBdr>
      <w:divsChild>
        <w:div w:id="12927836">
          <w:marLeft w:val="0"/>
          <w:marRight w:val="0"/>
          <w:marTop w:val="0"/>
          <w:marBottom w:val="0"/>
          <w:divBdr>
            <w:top w:val="none" w:sz="0" w:space="0" w:color="auto"/>
            <w:left w:val="none" w:sz="0" w:space="0" w:color="auto"/>
            <w:bottom w:val="none" w:sz="0" w:space="0" w:color="auto"/>
            <w:right w:val="none" w:sz="0" w:space="0" w:color="auto"/>
          </w:divBdr>
        </w:div>
        <w:div w:id="18970961">
          <w:marLeft w:val="0"/>
          <w:marRight w:val="0"/>
          <w:marTop w:val="0"/>
          <w:marBottom w:val="0"/>
          <w:divBdr>
            <w:top w:val="none" w:sz="0" w:space="0" w:color="auto"/>
            <w:left w:val="none" w:sz="0" w:space="0" w:color="auto"/>
            <w:bottom w:val="none" w:sz="0" w:space="0" w:color="auto"/>
            <w:right w:val="none" w:sz="0" w:space="0" w:color="auto"/>
          </w:divBdr>
        </w:div>
        <w:div w:id="186329655">
          <w:marLeft w:val="0"/>
          <w:marRight w:val="0"/>
          <w:marTop w:val="0"/>
          <w:marBottom w:val="0"/>
          <w:divBdr>
            <w:top w:val="none" w:sz="0" w:space="0" w:color="auto"/>
            <w:left w:val="none" w:sz="0" w:space="0" w:color="auto"/>
            <w:bottom w:val="none" w:sz="0" w:space="0" w:color="auto"/>
            <w:right w:val="none" w:sz="0" w:space="0" w:color="auto"/>
          </w:divBdr>
        </w:div>
        <w:div w:id="234359595">
          <w:marLeft w:val="0"/>
          <w:marRight w:val="0"/>
          <w:marTop w:val="0"/>
          <w:marBottom w:val="0"/>
          <w:divBdr>
            <w:top w:val="none" w:sz="0" w:space="0" w:color="auto"/>
            <w:left w:val="none" w:sz="0" w:space="0" w:color="auto"/>
            <w:bottom w:val="none" w:sz="0" w:space="0" w:color="auto"/>
            <w:right w:val="none" w:sz="0" w:space="0" w:color="auto"/>
          </w:divBdr>
        </w:div>
        <w:div w:id="243420678">
          <w:marLeft w:val="0"/>
          <w:marRight w:val="0"/>
          <w:marTop w:val="0"/>
          <w:marBottom w:val="0"/>
          <w:divBdr>
            <w:top w:val="none" w:sz="0" w:space="0" w:color="auto"/>
            <w:left w:val="none" w:sz="0" w:space="0" w:color="auto"/>
            <w:bottom w:val="none" w:sz="0" w:space="0" w:color="auto"/>
            <w:right w:val="none" w:sz="0" w:space="0" w:color="auto"/>
          </w:divBdr>
        </w:div>
        <w:div w:id="284968433">
          <w:marLeft w:val="0"/>
          <w:marRight w:val="0"/>
          <w:marTop w:val="0"/>
          <w:marBottom w:val="0"/>
          <w:divBdr>
            <w:top w:val="none" w:sz="0" w:space="0" w:color="auto"/>
            <w:left w:val="none" w:sz="0" w:space="0" w:color="auto"/>
            <w:bottom w:val="none" w:sz="0" w:space="0" w:color="auto"/>
            <w:right w:val="none" w:sz="0" w:space="0" w:color="auto"/>
          </w:divBdr>
        </w:div>
        <w:div w:id="442580452">
          <w:marLeft w:val="0"/>
          <w:marRight w:val="0"/>
          <w:marTop w:val="0"/>
          <w:marBottom w:val="0"/>
          <w:divBdr>
            <w:top w:val="none" w:sz="0" w:space="0" w:color="auto"/>
            <w:left w:val="none" w:sz="0" w:space="0" w:color="auto"/>
            <w:bottom w:val="none" w:sz="0" w:space="0" w:color="auto"/>
            <w:right w:val="none" w:sz="0" w:space="0" w:color="auto"/>
          </w:divBdr>
        </w:div>
        <w:div w:id="538274774">
          <w:marLeft w:val="0"/>
          <w:marRight w:val="0"/>
          <w:marTop w:val="0"/>
          <w:marBottom w:val="0"/>
          <w:divBdr>
            <w:top w:val="none" w:sz="0" w:space="0" w:color="auto"/>
            <w:left w:val="none" w:sz="0" w:space="0" w:color="auto"/>
            <w:bottom w:val="none" w:sz="0" w:space="0" w:color="auto"/>
            <w:right w:val="none" w:sz="0" w:space="0" w:color="auto"/>
          </w:divBdr>
        </w:div>
        <w:div w:id="659500975">
          <w:marLeft w:val="0"/>
          <w:marRight w:val="0"/>
          <w:marTop w:val="0"/>
          <w:marBottom w:val="0"/>
          <w:divBdr>
            <w:top w:val="none" w:sz="0" w:space="0" w:color="auto"/>
            <w:left w:val="none" w:sz="0" w:space="0" w:color="auto"/>
            <w:bottom w:val="none" w:sz="0" w:space="0" w:color="auto"/>
            <w:right w:val="none" w:sz="0" w:space="0" w:color="auto"/>
          </w:divBdr>
        </w:div>
        <w:div w:id="677463197">
          <w:marLeft w:val="0"/>
          <w:marRight w:val="0"/>
          <w:marTop w:val="0"/>
          <w:marBottom w:val="0"/>
          <w:divBdr>
            <w:top w:val="none" w:sz="0" w:space="0" w:color="auto"/>
            <w:left w:val="none" w:sz="0" w:space="0" w:color="auto"/>
            <w:bottom w:val="none" w:sz="0" w:space="0" w:color="auto"/>
            <w:right w:val="none" w:sz="0" w:space="0" w:color="auto"/>
          </w:divBdr>
        </w:div>
        <w:div w:id="679702085">
          <w:marLeft w:val="0"/>
          <w:marRight w:val="0"/>
          <w:marTop w:val="0"/>
          <w:marBottom w:val="0"/>
          <w:divBdr>
            <w:top w:val="none" w:sz="0" w:space="0" w:color="auto"/>
            <w:left w:val="none" w:sz="0" w:space="0" w:color="auto"/>
            <w:bottom w:val="none" w:sz="0" w:space="0" w:color="auto"/>
            <w:right w:val="none" w:sz="0" w:space="0" w:color="auto"/>
          </w:divBdr>
        </w:div>
        <w:div w:id="707142504">
          <w:marLeft w:val="0"/>
          <w:marRight w:val="0"/>
          <w:marTop w:val="0"/>
          <w:marBottom w:val="0"/>
          <w:divBdr>
            <w:top w:val="none" w:sz="0" w:space="0" w:color="auto"/>
            <w:left w:val="none" w:sz="0" w:space="0" w:color="auto"/>
            <w:bottom w:val="none" w:sz="0" w:space="0" w:color="auto"/>
            <w:right w:val="none" w:sz="0" w:space="0" w:color="auto"/>
          </w:divBdr>
        </w:div>
        <w:div w:id="757139206">
          <w:marLeft w:val="0"/>
          <w:marRight w:val="0"/>
          <w:marTop w:val="0"/>
          <w:marBottom w:val="0"/>
          <w:divBdr>
            <w:top w:val="none" w:sz="0" w:space="0" w:color="auto"/>
            <w:left w:val="none" w:sz="0" w:space="0" w:color="auto"/>
            <w:bottom w:val="none" w:sz="0" w:space="0" w:color="auto"/>
            <w:right w:val="none" w:sz="0" w:space="0" w:color="auto"/>
          </w:divBdr>
        </w:div>
        <w:div w:id="771168413">
          <w:marLeft w:val="0"/>
          <w:marRight w:val="0"/>
          <w:marTop w:val="0"/>
          <w:marBottom w:val="0"/>
          <w:divBdr>
            <w:top w:val="none" w:sz="0" w:space="0" w:color="auto"/>
            <w:left w:val="none" w:sz="0" w:space="0" w:color="auto"/>
            <w:bottom w:val="none" w:sz="0" w:space="0" w:color="auto"/>
            <w:right w:val="none" w:sz="0" w:space="0" w:color="auto"/>
          </w:divBdr>
        </w:div>
        <w:div w:id="799569155">
          <w:marLeft w:val="0"/>
          <w:marRight w:val="0"/>
          <w:marTop w:val="0"/>
          <w:marBottom w:val="0"/>
          <w:divBdr>
            <w:top w:val="none" w:sz="0" w:space="0" w:color="auto"/>
            <w:left w:val="none" w:sz="0" w:space="0" w:color="auto"/>
            <w:bottom w:val="none" w:sz="0" w:space="0" w:color="auto"/>
            <w:right w:val="none" w:sz="0" w:space="0" w:color="auto"/>
          </w:divBdr>
        </w:div>
        <w:div w:id="928267893">
          <w:marLeft w:val="0"/>
          <w:marRight w:val="0"/>
          <w:marTop w:val="0"/>
          <w:marBottom w:val="0"/>
          <w:divBdr>
            <w:top w:val="none" w:sz="0" w:space="0" w:color="auto"/>
            <w:left w:val="none" w:sz="0" w:space="0" w:color="auto"/>
            <w:bottom w:val="none" w:sz="0" w:space="0" w:color="auto"/>
            <w:right w:val="none" w:sz="0" w:space="0" w:color="auto"/>
          </w:divBdr>
        </w:div>
        <w:div w:id="985165833">
          <w:marLeft w:val="0"/>
          <w:marRight w:val="0"/>
          <w:marTop w:val="0"/>
          <w:marBottom w:val="0"/>
          <w:divBdr>
            <w:top w:val="none" w:sz="0" w:space="0" w:color="auto"/>
            <w:left w:val="none" w:sz="0" w:space="0" w:color="auto"/>
            <w:bottom w:val="none" w:sz="0" w:space="0" w:color="auto"/>
            <w:right w:val="none" w:sz="0" w:space="0" w:color="auto"/>
          </w:divBdr>
        </w:div>
        <w:div w:id="1082529384">
          <w:marLeft w:val="0"/>
          <w:marRight w:val="0"/>
          <w:marTop w:val="0"/>
          <w:marBottom w:val="0"/>
          <w:divBdr>
            <w:top w:val="none" w:sz="0" w:space="0" w:color="auto"/>
            <w:left w:val="none" w:sz="0" w:space="0" w:color="auto"/>
            <w:bottom w:val="none" w:sz="0" w:space="0" w:color="auto"/>
            <w:right w:val="none" w:sz="0" w:space="0" w:color="auto"/>
          </w:divBdr>
        </w:div>
        <w:div w:id="1109155899">
          <w:marLeft w:val="0"/>
          <w:marRight w:val="0"/>
          <w:marTop w:val="0"/>
          <w:marBottom w:val="0"/>
          <w:divBdr>
            <w:top w:val="none" w:sz="0" w:space="0" w:color="auto"/>
            <w:left w:val="none" w:sz="0" w:space="0" w:color="auto"/>
            <w:bottom w:val="none" w:sz="0" w:space="0" w:color="auto"/>
            <w:right w:val="none" w:sz="0" w:space="0" w:color="auto"/>
          </w:divBdr>
        </w:div>
        <w:div w:id="1261648314">
          <w:marLeft w:val="0"/>
          <w:marRight w:val="0"/>
          <w:marTop w:val="0"/>
          <w:marBottom w:val="0"/>
          <w:divBdr>
            <w:top w:val="none" w:sz="0" w:space="0" w:color="auto"/>
            <w:left w:val="none" w:sz="0" w:space="0" w:color="auto"/>
            <w:bottom w:val="none" w:sz="0" w:space="0" w:color="auto"/>
            <w:right w:val="none" w:sz="0" w:space="0" w:color="auto"/>
          </w:divBdr>
        </w:div>
        <w:div w:id="1269120546">
          <w:marLeft w:val="0"/>
          <w:marRight w:val="0"/>
          <w:marTop w:val="0"/>
          <w:marBottom w:val="0"/>
          <w:divBdr>
            <w:top w:val="none" w:sz="0" w:space="0" w:color="auto"/>
            <w:left w:val="none" w:sz="0" w:space="0" w:color="auto"/>
            <w:bottom w:val="none" w:sz="0" w:space="0" w:color="auto"/>
            <w:right w:val="none" w:sz="0" w:space="0" w:color="auto"/>
          </w:divBdr>
        </w:div>
        <w:div w:id="1430200629">
          <w:marLeft w:val="0"/>
          <w:marRight w:val="0"/>
          <w:marTop w:val="0"/>
          <w:marBottom w:val="0"/>
          <w:divBdr>
            <w:top w:val="none" w:sz="0" w:space="0" w:color="auto"/>
            <w:left w:val="none" w:sz="0" w:space="0" w:color="auto"/>
            <w:bottom w:val="none" w:sz="0" w:space="0" w:color="auto"/>
            <w:right w:val="none" w:sz="0" w:space="0" w:color="auto"/>
          </w:divBdr>
        </w:div>
        <w:div w:id="1430736592">
          <w:marLeft w:val="0"/>
          <w:marRight w:val="0"/>
          <w:marTop w:val="0"/>
          <w:marBottom w:val="0"/>
          <w:divBdr>
            <w:top w:val="none" w:sz="0" w:space="0" w:color="auto"/>
            <w:left w:val="none" w:sz="0" w:space="0" w:color="auto"/>
            <w:bottom w:val="none" w:sz="0" w:space="0" w:color="auto"/>
            <w:right w:val="none" w:sz="0" w:space="0" w:color="auto"/>
          </w:divBdr>
        </w:div>
        <w:div w:id="1482696032">
          <w:marLeft w:val="0"/>
          <w:marRight w:val="0"/>
          <w:marTop w:val="0"/>
          <w:marBottom w:val="0"/>
          <w:divBdr>
            <w:top w:val="none" w:sz="0" w:space="0" w:color="auto"/>
            <w:left w:val="none" w:sz="0" w:space="0" w:color="auto"/>
            <w:bottom w:val="none" w:sz="0" w:space="0" w:color="auto"/>
            <w:right w:val="none" w:sz="0" w:space="0" w:color="auto"/>
          </w:divBdr>
        </w:div>
        <w:div w:id="1538814600">
          <w:marLeft w:val="0"/>
          <w:marRight w:val="0"/>
          <w:marTop w:val="0"/>
          <w:marBottom w:val="0"/>
          <w:divBdr>
            <w:top w:val="none" w:sz="0" w:space="0" w:color="auto"/>
            <w:left w:val="none" w:sz="0" w:space="0" w:color="auto"/>
            <w:bottom w:val="none" w:sz="0" w:space="0" w:color="auto"/>
            <w:right w:val="none" w:sz="0" w:space="0" w:color="auto"/>
          </w:divBdr>
        </w:div>
        <w:div w:id="1649239308">
          <w:marLeft w:val="0"/>
          <w:marRight w:val="0"/>
          <w:marTop w:val="0"/>
          <w:marBottom w:val="0"/>
          <w:divBdr>
            <w:top w:val="none" w:sz="0" w:space="0" w:color="auto"/>
            <w:left w:val="none" w:sz="0" w:space="0" w:color="auto"/>
            <w:bottom w:val="none" w:sz="0" w:space="0" w:color="auto"/>
            <w:right w:val="none" w:sz="0" w:space="0" w:color="auto"/>
          </w:divBdr>
        </w:div>
        <w:div w:id="1803692489">
          <w:marLeft w:val="0"/>
          <w:marRight w:val="0"/>
          <w:marTop w:val="0"/>
          <w:marBottom w:val="0"/>
          <w:divBdr>
            <w:top w:val="none" w:sz="0" w:space="0" w:color="auto"/>
            <w:left w:val="none" w:sz="0" w:space="0" w:color="auto"/>
            <w:bottom w:val="none" w:sz="0" w:space="0" w:color="auto"/>
            <w:right w:val="none" w:sz="0" w:space="0" w:color="auto"/>
          </w:divBdr>
        </w:div>
        <w:div w:id="1906791430">
          <w:marLeft w:val="0"/>
          <w:marRight w:val="0"/>
          <w:marTop w:val="0"/>
          <w:marBottom w:val="0"/>
          <w:divBdr>
            <w:top w:val="none" w:sz="0" w:space="0" w:color="auto"/>
            <w:left w:val="none" w:sz="0" w:space="0" w:color="auto"/>
            <w:bottom w:val="none" w:sz="0" w:space="0" w:color="auto"/>
            <w:right w:val="none" w:sz="0" w:space="0" w:color="auto"/>
          </w:divBdr>
        </w:div>
        <w:div w:id="1917587042">
          <w:marLeft w:val="0"/>
          <w:marRight w:val="0"/>
          <w:marTop w:val="0"/>
          <w:marBottom w:val="0"/>
          <w:divBdr>
            <w:top w:val="none" w:sz="0" w:space="0" w:color="auto"/>
            <w:left w:val="none" w:sz="0" w:space="0" w:color="auto"/>
            <w:bottom w:val="none" w:sz="0" w:space="0" w:color="auto"/>
            <w:right w:val="none" w:sz="0" w:space="0" w:color="auto"/>
          </w:divBdr>
        </w:div>
        <w:div w:id="1951817947">
          <w:marLeft w:val="0"/>
          <w:marRight w:val="0"/>
          <w:marTop w:val="0"/>
          <w:marBottom w:val="0"/>
          <w:divBdr>
            <w:top w:val="none" w:sz="0" w:space="0" w:color="auto"/>
            <w:left w:val="none" w:sz="0" w:space="0" w:color="auto"/>
            <w:bottom w:val="none" w:sz="0" w:space="0" w:color="auto"/>
            <w:right w:val="none" w:sz="0" w:space="0" w:color="auto"/>
          </w:divBdr>
        </w:div>
        <w:div w:id="1970210674">
          <w:marLeft w:val="0"/>
          <w:marRight w:val="0"/>
          <w:marTop w:val="0"/>
          <w:marBottom w:val="0"/>
          <w:divBdr>
            <w:top w:val="none" w:sz="0" w:space="0" w:color="auto"/>
            <w:left w:val="none" w:sz="0" w:space="0" w:color="auto"/>
            <w:bottom w:val="none" w:sz="0" w:space="0" w:color="auto"/>
            <w:right w:val="none" w:sz="0" w:space="0" w:color="auto"/>
          </w:divBdr>
        </w:div>
        <w:div w:id="2005695994">
          <w:marLeft w:val="0"/>
          <w:marRight w:val="0"/>
          <w:marTop w:val="0"/>
          <w:marBottom w:val="0"/>
          <w:divBdr>
            <w:top w:val="none" w:sz="0" w:space="0" w:color="auto"/>
            <w:left w:val="none" w:sz="0" w:space="0" w:color="auto"/>
            <w:bottom w:val="none" w:sz="0" w:space="0" w:color="auto"/>
            <w:right w:val="none" w:sz="0" w:space="0" w:color="auto"/>
          </w:divBdr>
        </w:div>
        <w:div w:id="2055226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efs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en/safe2ea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6368f1-8b3d-436b-8b27-811514ce3001">
      <Terms xmlns="http://schemas.microsoft.com/office/infopath/2007/PartnerControls"/>
    </lcf76f155ced4ddcb4097134ff3c332f>
    <TaxCatchAll xmlns="89653cd1-c1a4-4050-8311-3f96f910c39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356EEDEAE7F14A88356AAC92EB024A" ma:contentTypeVersion="12" ma:contentTypeDescription="Create a new document." ma:contentTypeScope="" ma:versionID="ad26267f8a9e48532fbf8768a1d01997">
  <xsd:schema xmlns:xsd="http://www.w3.org/2001/XMLSchema" xmlns:xs="http://www.w3.org/2001/XMLSchema" xmlns:p="http://schemas.microsoft.com/office/2006/metadata/properties" xmlns:ns2="4f6368f1-8b3d-436b-8b27-811514ce3001" xmlns:ns3="89653cd1-c1a4-4050-8311-3f96f910c397" targetNamespace="http://schemas.microsoft.com/office/2006/metadata/properties" ma:root="true" ma:fieldsID="96e1cfa302896c7604efa106943223a2" ns2:_="" ns3:_="">
    <xsd:import namespace="4f6368f1-8b3d-436b-8b27-811514ce3001"/>
    <xsd:import namespace="89653cd1-c1a4-4050-8311-3f96f910c3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368f1-8b3d-436b-8b27-811514ce3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653cd1-c1a4-4050-8311-3f96f910c3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2d8240-99b7-49a5-984c-b45bc1eb92bc}" ma:internalName="TaxCatchAll" ma:showField="CatchAllData" ma:web="89653cd1-c1a4-4050-8311-3f96f910c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9F6E7-B668-48BC-96E3-98A6B51856D7}">
  <ds:schemaRefs>
    <ds:schemaRef ds:uri="http://schemas.microsoft.com/sharepoint/v3/contenttype/forms"/>
  </ds:schemaRefs>
</ds:datastoreItem>
</file>

<file path=customXml/itemProps2.xml><?xml version="1.0" encoding="utf-8"?>
<ds:datastoreItem xmlns:ds="http://schemas.openxmlformats.org/officeDocument/2006/customXml" ds:itemID="{AFA0415B-EFDC-4F3D-9A18-0D25E396FF0B}">
  <ds:schemaRefs>
    <ds:schemaRef ds:uri="4f6368f1-8b3d-436b-8b27-811514ce300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www.w3.org/XML/1998/namespace"/>
    <ds:schemaRef ds:uri="89653cd1-c1a4-4050-8311-3f96f910c397"/>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CD28F55-4AE3-A647-B4E6-A19E25EFA100}">
  <ds:schemaRefs>
    <ds:schemaRef ds:uri="http://schemas.openxmlformats.org/officeDocument/2006/bibliography"/>
  </ds:schemaRefs>
</ds:datastoreItem>
</file>

<file path=customXml/itemProps4.xml><?xml version="1.0" encoding="utf-8"?>
<ds:datastoreItem xmlns:ds="http://schemas.openxmlformats.org/officeDocument/2006/customXml" ds:itemID="{BE06F877-0E6F-4457-AFAC-8F37549E3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368f1-8b3d-436b-8b27-811514ce3001"/>
    <ds:schemaRef ds:uri="89653cd1-c1a4-4050-8311-3f96f910c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611</Words>
  <Characters>3483</Characters>
  <Application>Microsoft Office Word</Application>
  <DocSecurity>0</DocSecurity>
  <Lines>29</Lines>
  <Paragraphs>8</Paragraphs>
  <ScaleCrop>false</ScaleCrop>
  <Manager>GARCIA GOMEZ Matilde</Manager>
  <Company>European Food Safety Authority</Company>
  <LinksUpToDate>false</LinksUpToDate>
  <CharactersWithSpaces>4086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SAFE2EAT</dc:title>
  <dc:subject/>
  <dc:creator>GARCIA GOMEZ Matilde</dc:creator>
  <cp:keywords/>
  <dc:description/>
  <cp:lastModifiedBy>LARDIELLO Arianna</cp:lastModifiedBy>
  <cp:revision>2</cp:revision>
  <dcterms:created xsi:type="dcterms:W3CDTF">2025-03-31T06:36:00Z</dcterms:created>
  <dcterms:modified xsi:type="dcterms:W3CDTF">2025-03-31T06:36:00Z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0x01010006356EEDEAE7F14A88356AAC92EB024A</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