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1420E" w14:textId="77777777" w:rsidR="008C191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</w:rPr>
      </w:pPr>
    </w:p>
    <w:p w14:paraId="5140049A" w14:textId="77777777" w:rsidR="008C191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</w:rPr>
      </w:pPr>
    </w:p>
    <w:p w14:paraId="1FFD68E8" w14:textId="77777777" w:rsidR="000D09ED" w:rsidRDefault="000D09ED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</w:rPr>
      </w:pPr>
    </w:p>
    <w:p w14:paraId="57AE4167" w14:textId="77777777" w:rsidR="008C1913" w:rsidRPr="007D526C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"/>
        </w:rPr>
        <w:t>Dôveryhodná veda pre bezpečné potraviny v Európe </w:t>
      </w:r>
      <w:r>
        <w:rPr>
          <w:rStyle w:val="eop"/>
          <w:rFonts w:ascii="Calibri" w:hAnsi="Calibri" w:cs="Calibri"/>
          <w:color w:val="1A4489"/>
          <w:sz w:val="36"/>
          <w:szCs w:val="36"/>
          <w:lang w:val="sk"/>
        </w:rPr>
        <w:t> </w:t>
      </w:r>
    </w:p>
    <w:p w14:paraId="5310044D" w14:textId="01074DCF" w:rsidR="00351ECF" w:rsidRPr="00501153" w:rsidRDefault="005865ED" w:rsidP="00351E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>
        <w:rPr>
          <w:rStyle w:val="scxw95617525"/>
          <w:rFonts w:ascii="Calibri" w:hAnsi="Calibri" w:cs="Calibri"/>
          <w:sz w:val="20"/>
          <w:szCs w:val="20"/>
          <w:lang w:val="sk"/>
        </w:rPr>
        <w:t> </w:t>
      </w:r>
      <w:r>
        <w:rPr>
          <w:lang w:val="sk"/>
        </w:rPr>
        <w:br/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EÚ sa môže p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ýšiť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jedným z naj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striktnejších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systémov bezpečnosti potravín na svete. Tento systém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, 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založený na najnovších vedeckých poznatkoch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,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je výsledkom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spoluprác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e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medzi Európskym úradom pre bezpečnosť potravín (EFSA) a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národnými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orgánmi pre bezpečnosť potravín v celej Európe, ktoré zohrávajú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kľúčovú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úlohu.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> </w:t>
      </w:r>
    </w:p>
    <w:p w14:paraId="2881EFCA" w14:textId="77777777" w:rsidR="008C1913" w:rsidRPr="0050115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sk-SK"/>
        </w:rPr>
      </w:pPr>
    </w:p>
    <w:p w14:paraId="1BD8EEDA" w14:textId="77777777" w:rsidR="008C1913" w:rsidRPr="0050115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sk-SK"/>
        </w:rPr>
      </w:pPr>
    </w:p>
    <w:p w14:paraId="6C4FEC32" w14:textId="75A08040" w:rsidR="008C1913" w:rsidRPr="00501153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lang w:val="sk-SK"/>
        </w:rPr>
      </w:pP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Špičkoví vedci z celej EÚ posudzujú bezpečnosť potravín a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 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výživu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, pričom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poskytujú poradenstvo v tejto oblasti v úzkej spolupráci s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národnými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a medzinárodnými partnermi, výrobcami, so spotrebiteľskými organizáciami a skupinami občianskej spoločnosti. </w:t>
      </w:r>
      <w:r w:rsidR="005703EB" w:rsidRPr="00501153">
        <w:rPr>
          <w:rFonts w:ascii="Calibri" w:hAnsi="Calibri" w:cs="Calibri"/>
          <w:color w:val="000000" w:themeColor="text1"/>
          <w:lang w:val="sk-SK"/>
        </w:rPr>
        <w:t>Vďaka prepojeniu odborných znalostí na úrovni EÚ a jednotlivých členských štátov zabezpečujú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, </w:t>
      </w:r>
      <w:r w:rsidR="005703EB" w:rsidRPr="00501153">
        <w:rPr>
          <w:rFonts w:ascii="Calibri" w:hAnsi="Calibri" w:cs="Calibri"/>
          <w:color w:val="000000" w:themeColor="text1"/>
          <w:lang w:val="sk-SK"/>
        </w:rPr>
        <w:t xml:space="preserve">že pri ochrane bezpečnosti potravín pre európskych občanov sa využívajú 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najnovšie dôkazy a prístupy. </w:t>
      </w:r>
    </w:p>
    <w:p w14:paraId="5125338C" w14:textId="77777777" w:rsidR="008C1913" w:rsidRPr="00501153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sk-SK"/>
        </w:rPr>
      </w:pPr>
      <w:r w:rsidRPr="00501153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1B376597" w14:textId="77777777" w:rsidR="008C1913" w:rsidRPr="00501153" w:rsidRDefault="005865ED" w:rsidP="00A80FE6">
      <w:pPr>
        <w:spacing w:before="240" w:after="240"/>
        <w:rPr>
          <w:rFonts w:ascii="Calibri" w:eastAsia="Calibri" w:hAnsi="Calibri" w:cs="Calibri"/>
          <w:b/>
          <w:bCs/>
          <w:color w:val="1A4489"/>
          <w:sz w:val="36"/>
          <w:szCs w:val="36"/>
          <w:lang w:val="sk-SK"/>
        </w:rPr>
      </w:pPr>
      <w:r w:rsidRPr="00501153">
        <w:rPr>
          <w:rFonts w:ascii="Calibri" w:eastAsia="Calibri" w:hAnsi="Calibri" w:cs="Calibri"/>
          <w:b/>
          <w:bCs/>
          <w:color w:val="1A4489"/>
          <w:sz w:val="36"/>
          <w:szCs w:val="36"/>
          <w:lang w:val="sk-SK"/>
        </w:rPr>
        <w:t xml:space="preserve"> Čo je najdôležitejšie pri výbere potravín?</w:t>
      </w:r>
    </w:p>
    <w:p w14:paraId="374122A1" w14:textId="1A99AED1" w:rsidR="008C1913" w:rsidRPr="00501153" w:rsidRDefault="005865ED" w:rsidP="0E46BC16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sk-SK"/>
        </w:rPr>
      </w:pPr>
      <w:r w:rsidRPr="00501153">
        <w:rPr>
          <w:rStyle w:val="eop"/>
          <w:rFonts w:ascii="Calibri" w:hAnsi="Calibri" w:cs="Calibri"/>
          <w:color w:val="000000" w:themeColor="text1"/>
          <w:lang w:val="sk-SK"/>
        </w:rPr>
        <w:t>Každý deň si vyberáme z nespočetného množstva potravín a na</w:t>
      </w:r>
      <w:r w:rsidR="005703EB" w:rsidRPr="00501153">
        <w:rPr>
          <w:rStyle w:val="eop"/>
          <w:rFonts w:ascii="Calibri" w:hAnsi="Calibri" w:cs="Calibri"/>
          <w:color w:val="000000" w:themeColor="text1"/>
          <w:lang w:val="sk-SK"/>
        </w:rPr>
        <w:t>še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 rozhodnutia </w:t>
      </w:r>
      <w:r w:rsidR="005703EB" w:rsidRPr="00501153">
        <w:rPr>
          <w:rStyle w:val="eop"/>
          <w:rFonts w:ascii="Calibri" w:hAnsi="Calibri" w:cs="Calibri"/>
          <w:color w:val="000000" w:themeColor="text1"/>
          <w:lang w:val="sk-SK"/>
        </w:rPr>
        <w:t>ovplyvňuje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 celý rad faktorov. Podľa prieskumu spoločnosti </w:t>
      </w:r>
      <w:proofErr w:type="spellStart"/>
      <w:r w:rsidRPr="00501153">
        <w:rPr>
          <w:rStyle w:val="eop"/>
          <w:rFonts w:ascii="Calibri" w:hAnsi="Calibri" w:cs="Calibri"/>
          <w:color w:val="000000" w:themeColor="text1"/>
          <w:lang w:val="sk-SK"/>
        </w:rPr>
        <w:t>Ipsos</w:t>
      </w:r>
      <w:proofErr w:type="spellEnd"/>
      <w:r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 o vplyve kampane Safe2Eat z roku 2024 </w:t>
      </w:r>
      <w:r w:rsidR="005703EB" w:rsidRPr="00501153">
        <w:rPr>
          <w:rFonts w:ascii="Calibri" w:hAnsi="Calibri" w:cs="Calibri"/>
          <w:color w:val="000000" w:themeColor="text1"/>
          <w:lang w:val="sk-SK"/>
        </w:rPr>
        <w:t xml:space="preserve">považujú spotrebitelia za najdôležitejšiu 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>chuť (56 %), za ňou nasleduje cena (50 %) a trvanlivosť (37 %).</w:t>
      </w:r>
    </w:p>
    <w:p w14:paraId="58DA4CFC" w14:textId="77777777" w:rsidR="0E46BC16" w:rsidRPr="00501153" w:rsidRDefault="0E46BC16" w:rsidP="0E46BC16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 w:themeColor="text1"/>
          <w:lang w:val="sk-SK"/>
        </w:rPr>
      </w:pPr>
    </w:p>
    <w:p w14:paraId="49C838DC" w14:textId="15BCC2B4" w:rsidR="49CD1C98" w:rsidRPr="00501153" w:rsidRDefault="005703EB" w:rsidP="00A80FE6">
      <w:pPr>
        <w:pStyle w:val="paragraph"/>
        <w:spacing w:before="0" w:beforeAutospacing="0" w:after="0" w:afterAutospacing="0"/>
        <w:jc w:val="both"/>
        <w:rPr>
          <w:lang w:val="sk-SK"/>
        </w:rPr>
      </w:pPr>
      <w:r w:rsidRPr="00501153">
        <w:rPr>
          <w:rFonts w:ascii="Calibri" w:hAnsi="Calibri" w:cs="Calibri"/>
          <w:color w:val="000000" w:themeColor="text1"/>
          <w:lang w:val="sk-SK"/>
        </w:rPr>
        <w:t xml:space="preserve">Preferencie pri výbere potravín sa však menia: 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40 % ľudí zapojených do kampane teraz </w:t>
      </w:r>
      <w:r w:rsidR="00052105"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aktívne zohľadňuje bezpečnosť potravín 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pri nákupoch, v porovnaní s 35 % širokej verejnosti. A to nie je jediná zmena. Čoraz viac Európanov siaha po minimálne spracovaných potravinách, pričom takmer každý piaty ich uprednostňuje – o 3 % viac ako </w:t>
      </w:r>
      <w:r w:rsidRPr="00501153">
        <w:rPr>
          <w:rFonts w:ascii="Calibri" w:hAnsi="Calibri" w:cs="Calibri"/>
          <w:color w:val="000000" w:themeColor="text1"/>
          <w:lang w:val="sk-SK"/>
        </w:rPr>
        <w:t>v predchádzajúcom roku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. Medzitým </w:t>
      </w:r>
      <w:r w:rsidR="00052105"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už 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>cena nezohráva takú dôležit</w:t>
      </w:r>
      <w:r w:rsidR="00052105">
        <w:rPr>
          <w:rStyle w:val="eop"/>
          <w:rFonts w:ascii="Calibri" w:hAnsi="Calibri" w:cs="Calibri"/>
          <w:color w:val="000000" w:themeColor="text1"/>
          <w:lang w:val="sk-SK"/>
        </w:rPr>
        <w:t>ú úlohu pri rozhodovaní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 a jej význam klesol o 4 %, </w:t>
      </w:r>
      <w:r w:rsidRPr="00501153">
        <w:rPr>
          <w:rFonts w:ascii="Calibri" w:hAnsi="Calibri" w:cs="Calibri"/>
          <w:color w:val="000000" w:themeColor="text1"/>
          <w:lang w:val="sk-SK"/>
        </w:rPr>
        <w:t>pretože do popredia sa dostávajú iné priority.</w:t>
      </w:r>
    </w:p>
    <w:p w14:paraId="213A3D8B" w14:textId="77777777" w:rsidR="0E46BC16" w:rsidRPr="00501153" w:rsidRDefault="0E46BC16" w:rsidP="0E46BC16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 w:themeColor="text1"/>
          <w:lang w:val="sk-SK"/>
        </w:rPr>
      </w:pPr>
    </w:p>
    <w:p w14:paraId="5257CD5E" w14:textId="07851934" w:rsidR="49CD1C98" w:rsidRPr="00501153" w:rsidRDefault="005703EB" w:rsidP="00A80FE6">
      <w:pPr>
        <w:pStyle w:val="paragraph"/>
        <w:spacing w:before="0" w:beforeAutospacing="0" w:after="0" w:afterAutospacing="0"/>
        <w:jc w:val="both"/>
        <w:rPr>
          <w:lang w:val="sk-SK"/>
        </w:rPr>
      </w:pPr>
      <w:r w:rsidRPr="00501153">
        <w:rPr>
          <w:rFonts w:ascii="Calibri" w:hAnsi="Calibri" w:cs="Calibri"/>
          <w:color w:val="000000" w:themeColor="text1"/>
          <w:lang w:val="sk-SK"/>
        </w:rPr>
        <w:t>Hoci sa preferencie spotrebiteľov menia, jedna vec zostáva nemenná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 – bezpečnosť potravín. Bez ohľadu na to, čo ovplyvňuje </w:t>
      </w:r>
      <w:r w:rsidR="00052105">
        <w:rPr>
          <w:rStyle w:val="eop"/>
          <w:rFonts w:ascii="Calibri" w:hAnsi="Calibri" w:cs="Calibri"/>
          <w:color w:val="000000" w:themeColor="text1"/>
          <w:lang w:val="sk-SK"/>
        </w:rPr>
        <w:t>spotrebiteľov pri výbere potravín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, Európania môžu veriť, že potraviny na ich stoloch spĺňajú jedny z najstriktnejších bezpečnostných noriem na svete. Vďaka </w:t>
      </w:r>
      <w:r w:rsidR="00986146">
        <w:rPr>
          <w:rStyle w:val="eop"/>
          <w:rFonts w:ascii="Calibri" w:hAnsi="Calibri" w:cs="Calibri"/>
          <w:color w:val="000000" w:themeColor="text1"/>
          <w:lang w:val="sk-SK"/>
        </w:rPr>
        <w:t>prísnemu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 xml:space="preserve"> systému bezpečnosti potravín v EÚ má každý občan právo vedieť, odkiaľ jeho potraviny pochádzajú, ako sa vyrábajú a čo obsahujú – </w:t>
      </w:r>
      <w:r w:rsidRPr="00501153">
        <w:rPr>
          <w:rFonts w:ascii="Calibri" w:hAnsi="Calibri" w:cs="Calibri"/>
          <w:color w:val="000000" w:themeColor="text1"/>
          <w:lang w:val="sk-SK"/>
        </w:rPr>
        <w:t>čo pri každom jedle zaručuje transparentnosť a dôveru.</w:t>
      </w:r>
    </w:p>
    <w:p w14:paraId="0D6E811E" w14:textId="77777777" w:rsidR="0E46BC16" w:rsidRPr="00501153" w:rsidRDefault="0E46BC16" w:rsidP="0E46BC16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 w:themeColor="text1"/>
          <w:lang w:val="sk-SK"/>
        </w:rPr>
      </w:pPr>
    </w:p>
    <w:p w14:paraId="635C19F0" w14:textId="77777777" w:rsidR="000D09ED" w:rsidRDefault="000D09ED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</w:pPr>
    </w:p>
    <w:p w14:paraId="22ABDD5C" w14:textId="77777777" w:rsidR="00986146" w:rsidRDefault="00986146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</w:pPr>
    </w:p>
    <w:p w14:paraId="62FBFB72" w14:textId="77777777" w:rsidR="00986146" w:rsidRDefault="00986146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</w:pPr>
    </w:p>
    <w:p w14:paraId="6E045959" w14:textId="77777777" w:rsidR="00986146" w:rsidRPr="00501153" w:rsidRDefault="00986146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</w:pPr>
    </w:p>
    <w:p w14:paraId="5F5BF54F" w14:textId="77777777" w:rsidR="008C1913" w:rsidRPr="00501153" w:rsidRDefault="005865ED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</w:pPr>
      <w:r w:rsidRPr="00501153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  <w:t>Kampaň Safe2Eat</w:t>
      </w:r>
    </w:p>
    <w:p w14:paraId="65DED1D5" w14:textId="77777777" w:rsidR="000D09ED" w:rsidRPr="00501153" w:rsidRDefault="000D09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1A4489"/>
          <w:sz w:val="20"/>
          <w:szCs w:val="20"/>
          <w:lang w:val="sk-SK"/>
        </w:rPr>
      </w:pPr>
    </w:p>
    <w:p w14:paraId="3024B511" w14:textId="1C086D28" w:rsidR="008C1913" w:rsidRPr="00501153" w:rsidRDefault="005865ED" w:rsidP="09DF60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Cieľom piateho ročníka kampane Safe2Eat, predtým známej pod názvom #EUChooseSafeFood, je nadviazať na úsilie o zvyšovanie informovanosti z predchádzajúcich ročníkov a podnietiť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tak 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kritické myslenie a angažovanosť Európanov v oblasti bezpečnosti potravín.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> </w:t>
      </w:r>
    </w:p>
    <w:p w14:paraId="0B431B1B" w14:textId="77777777" w:rsidR="008C1913" w:rsidRPr="0050115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sk-SK"/>
        </w:rPr>
      </w:pPr>
    </w:p>
    <w:p w14:paraId="28738AB1" w14:textId="77777777" w:rsidR="008C1913" w:rsidRPr="00501153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 w:rsidRPr="00501153">
        <w:rPr>
          <w:rStyle w:val="normaltextrun"/>
          <w:rFonts w:ascii="Calibri" w:hAnsi="Calibri" w:cs="Calibri"/>
          <w:color w:val="000000"/>
          <w:lang w:val="sk-SK"/>
        </w:rPr>
        <w:t>Kampaň sa zameriava na tri kľúčové oblasti:</w:t>
      </w:r>
      <w:r w:rsidRPr="00501153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739C5E65" w14:textId="77777777" w:rsidR="008C1913" w:rsidRPr="0050115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sk-SK"/>
        </w:rPr>
      </w:pPr>
    </w:p>
    <w:p w14:paraId="50DE4E70" w14:textId="772D6C07" w:rsidR="008C1913" w:rsidRPr="00501153" w:rsidRDefault="005865ED" w:rsidP="008C1913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 w:rsidRPr="00501153">
        <w:rPr>
          <w:rStyle w:val="normaltextrun"/>
          <w:rFonts w:ascii="Calibri" w:hAnsi="Calibri" w:cs="Calibri"/>
          <w:b/>
          <w:bCs/>
          <w:color w:val="000000" w:themeColor="text1"/>
          <w:lang w:val="sk-SK"/>
        </w:rPr>
        <w:t>Bezpečné postupy v potravinárstve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– európske, medzinárodné a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národné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pravidlá, podložené vedeckými dôkazmi, zaisťujú bezpečnosť potravín z farmy až na stôl.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Kampaň p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oskytuj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e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tipy na bezpečné zaobchádzanie s potravinami, ich skladovanie, čítanie etikiet a varenie, ktoré sú podložené najnovšími vedeckými poznatkami,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aby spotrebitelia mohli robiť informované rozhodnutia.</w:t>
      </w:r>
    </w:p>
    <w:p w14:paraId="1465587F" w14:textId="0B1DDCBA" w:rsidR="005703EB" w:rsidRPr="00501153" w:rsidRDefault="005865ED" w:rsidP="005703EB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sk-SK"/>
        </w:rPr>
      </w:pPr>
      <w:r w:rsidRPr="00501153">
        <w:rPr>
          <w:rStyle w:val="normaltextrun"/>
          <w:rFonts w:ascii="Calibri" w:hAnsi="Calibri" w:cs="Calibri"/>
          <w:b/>
          <w:bCs/>
          <w:color w:val="000000" w:themeColor="text1"/>
          <w:lang w:val="sk-SK"/>
        </w:rPr>
        <w:t>Potraviny a vaše zdravie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– pestrá strava, ktorá popri spracovaných potravinách zahŕňa čerstvé suroviny, prispieva k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 nášmu 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celkovému zdraviu.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Pre n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iektor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ých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ľud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í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so špecifickým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i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požiadavkami na stravovanie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môž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e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byť prínosom konzumácia</w:t>
      </w:r>
      <w:r w:rsidR="003802B9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obohaten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ých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potrav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ín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alebo výživov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ých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dopln</w:t>
      </w:r>
      <w:r w:rsidR="003802B9">
        <w:rPr>
          <w:rStyle w:val="normaltextrun"/>
          <w:rFonts w:ascii="Calibri" w:hAnsi="Calibri" w:cs="Calibri"/>
          <w:color w:val="000000" w:themeColor="text1"/>
          <w:lang w:val="sk-SK"/>
        </w:rPr>
        <w:t>kov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. Táto kampaň prináša jasné informácie o výživových potrebách, zdravotných tvrdeniach a vedeckých poznatkoch, ktoré za nimi stoja.</w:t>
      </w:r>
    </w:p>
    <w:p w14:paraId="2C655575" w14:textId="06320F3E" w:rsidR="008C1913" w:rsidRPr="00501153" w:rsidRDefault="005865ED" w:rsidP="008C1913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 w:rsidRPr="00501153">
        <w:rPr>
          <w:rStyle w:val="normaltextrun"/>
          <w:rFonts w:ascii="Calibri" w:hAnsi="Calibri" w:cs="Calibri"/>
          <w:b/>
          <w:bCs/>
          <w:color w:val="000000"/>
          <w:lang w:val="sk-SK"/>
        </w:rPr>
        <w:t>Čo obsahujú vaše potraviny</w:t>
      </w:r>
      <w:r w:rsidRPr="00501153">
        <w:rPr>
          <w:rStyle w:val="normaltextrun"/>
          <w:rFonts w:ascii="Calibri" w:hAnsi="Calibri" w:cs="Calibri"/>
          <w:color w:val="000000"/>
          <w:lang w:val="sk-SK"/>
        </w:rPr>
        <w:t xml:space="preserve"> – európske </w:t>
      </w:r>
      <w:r w:rsidR="00E070F2">
        <w:rPr>
          <w:rStyle w:val="normaltextrun"/>
          <w:rFonts w:ascii="Calibri" w:hAnsi="Calibri" w:cs="Calibri"/>
          <w:color w:val="000000"/>
          <w:lang w:val="sk-SK"/>
        </w:rPr>
        <w:t xml:space="preserve">právne </w:t>
      </w:r>
      <w:r w:rsidRPr="00501153">
        <w:rPr>
          <w:rStyle w:val="normaltextrun"/>
          <w:rFonts w:ascii="Calibri" w:hAnsi="Calibri" w:cs="Calibri"/>
          <w:color w:val="000000"/>
          <w:lang w:val="sk-SK"/>
        </w:rPr>
        <w:t>predpisy zaisťujú bezpečnosť zložiek potravín vrátane prídavných látok a aróm.</w:t>
      </w:r>
      <w:r w:rsidRPr="00501153">
        <w:rPr>
          <w:rStyle w:val="scxw95617525"/>
          <w:rFonts w:ascii="Calibri" w:hAnsi="Calibri" w:cs="Calibri"/>
          <w:color w:val="000000"/>
          <w:lang w:val="sk-SK"/>
        </w:rPr>
        <w:t> </w:t>
      </w:r>
    </w:p>
    <w:p w14:paraId="468C28F8" w14:textId="77777777" w:rsidR="008C1913" w:rsidRPr="00501153" w:rsidRDefault="005865ED" w:rsidP="008C191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 w:rsidRPr="00501153">
        <w:rPr>
          <w:rStyle w:val="normaltextrun"/>
          <w:rFonts w:ascii="Calibri" w:hAnsi="Calibri" w:cs="Calibri"/>
          <w:color w:val="000000"/>
          <w:lang w:val="sk-SK"/>
        </w:rPr>
        <w:t>Kampaň sa zameriava na vysvetľovanie, prečo sa v potravinách používajú prídavné látky a prečo sú nové potraviny bezpečné. Okrem toho upozorňuje na to, že výrobky obsahujúce potravinové alergény musia byť jasne označené. </w:t>
      </w:r>
      <w:r w:rsidRPr="00501153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0A0C862B" w14:textId="77777777" w:rsidR="008C1913" w:rsidRPr="00501153" w:rsidRDefault="008C1913" w:rsidP="008C191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lang w:val="sk-SK"/>
        </w:rPr>
      </w:pPr>
    </w:p>
    <w:p w14:paraId="1D83CB75" w14:textId="6A5431B1" w:rsidR="008C1913" w:rsidRPr="00501153" w:rsidRDefault="005865ED" w:rsidP="09DF605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sk-SK"/>
        </w:rPr>
      </w:pP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Cieľom kampane „Safe2Eat“ je osloviť širokú verejnosť,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a to 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od ľudí, ktorí majú vysokú úroveň informovanosti a málo sa obávajú o bezpečnosť potravín, až po ľudí, ktorí sú veľmi znepokojení a menej informovaní. Preto je štýl komunikácie navrhnutý tak, aby bol informatívny a jasný a zároveň si zachoval upokojujúci, optimistický a dynamický tón.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> </w:t>
      </w:r>
    </w:p>
    <w:p w14:paraId="642104F1" w14:textId="77777777" w:rsidR="008C1913" w:rsidRPr="00501153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sk-SK"/>
        </w:rPr>
      </w:pPr>
      <w:r w:rsidRPr="00501153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61C78FA7" w14:textId="77777777" w:rsidR="008C1913" w:rsidRPr="00501153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sk-SK"/>
        </w:rPr>
      </w:pPr>
      <w:r w:rsidRPr="00501153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  <w:t>Ako sa zapojiť? </w:t>
      </w:r>
      <w:r w:rsidRPr="00501153">
        <w:rPr>
          <w:rStyle w:val="eop"/>
          <w:rFonts w:ascii="Calibri" w:hAnsi="Calibri" w:cs="Calibri"/>
          <w:color w:val="1A4489"/>
          <w:sz w:val="36"/>
          <w:szCs w:val="36"/>
          <w:lang w:val="sk-SK"/>
        </w:rPr>
        <w:t> </w:t>
      </w:r>
    </w:p>
    <w:p w14:paraId="3FDEEE68" w14:textId="77777777" w:rsidR="008C1913" w:rsidRPr="0050115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sk-SK"/>
        </w:rPr>
      </w:pPr>
    </w:p>
    <w:p w14:paraId="666CE578" w14:textId="13A9759C" w:rsidR="008C1913" w:rsidRPr="00501153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sk-SK"/>
        </w:rPr>
      </w:pPr>
      <w:r w:rsidRPr="00501153">
        <w:rPr>
          <w:rStyle w:val="normaltextrun"/>
          <w:rFonts w:ascii="Calibri" w:hAnsi="Calibri" w:cs="Calibri"/>
          <w:lang w:val="sk-SK"/>
        </w:rPr>
        <w:t xml:space="preserve">Do kampane sa môžete zapojiť viacerými spôsobmi a mnohé </w:t>
      </w:r>
      <w:r w:rsidR="005703EB" w:rsidRPr="00501153">
        <w:rPr>
          <w:rStyle w:val="normaltextrun"/>
          <w:rFonts w:ascii="Calibri" w:hAnsi="Calibri" w:cs="Calibri"/>
          <w:lang w:val="sk-SK"/>
        </w:rPr>
        <w:t xml:space="preserve">kampaňové materiály </w:t>
      </w:r>
      <w:r w:rsidRPr="00501153">
        <w:rPr>
          <w:rStyle w:val="normaltextrun"/>
          <w:rFonts w:ascii="Calibri" w:hAnsi="Calibri" w:cs="Calibri"/>
          <w:lang w:val="sk-SK"/>
        </w:rPr>
        <w:t xml:space="preserve">sú k dispozícii </w:t>
      </w:r>
      <w:r w:rsidR="00CE34C2">
        <w:rPr>
          <w:rStyle w:val="normaltextrun"/>
          <w:rFonts w:ascii="Calibri" w:hAnsi="Calibri" w:cs="Calibri"/>
          <w:lang w:val="sk-SK"/>
        </w:rPr>
        <w:t>v rôznych</w:t>
      </w:r>
      <w:r w:rsidRPr="00501153">
        <w:rPr>
          <w:rStyle w:val="normaltextrun"/>
          <w:rFonts w:ascii="Calibri" w:hAnsi="Calibri" w:cs="Calibri"/>
          <w:lang w:val="sk-SK"/>
        </w:rPr>
        <w:t xml:space="preserve"> jazykoch EÚ: </w:t>
      </w:r>
      <w:r w:rsidRPr="00501153">
        <w:rPr>
          <w:rStyle w:val="eop"/>
          <w:rFonts w:ascii="Calibri" w:hAnsi="Calibri" w:cs="Calibri"/>
          <w:lang w:val="sk-SK"/>
        </w:rPr>
        <w:t> </w:t>
      </w:r>
    </w:p>
    <w:p w14:paraId="7AAC16B0" w14:textId="77777777" w:rsidR="008C1913" w:rsidRPr="0050115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sk-SK"/>
        </w:rPr>
      </w:pPr>
    </w:p>
    <w:p w14:paraId="36EF65EF" w14:textId="2428DB01" w:rsidR="008C1913" w:rsidRPr="00501153" w:rsidRDefault="005865ED" w:rsidP="008C1913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 w:rsidRPr="00501153">
        <w:rPr>
          <w:rStyle w:val="normaltextrun"/>
          <w:rFonts w:ascii="Calibri" w:hAnsi="Calibri" w:cs="Calibri"/>
          <w:color w:val="000000"/>
          <w:lang w:val="sk-SK"/>
        </w:rPr>
        <w:t xml:space="preserve">Uverejnite naše bezplatné materiály </w:t>
      </w:r>
      <w:r w:rsidR="005703EB" w:rsidRPr="00501153">
        <w:rPr>
          <w:rStyle w:val="normaltextrun"/>
          <w:rFonts w:ascii="Calibri" w:hAnsi="Calibri" w:cs="Calibri"/>
          <w:color w:val="000000"/>
          <w:lang w:val="sk-SK"/>
        </w:rPr>
        <w:t xml:space="preserve">na </w:t>
      </w:r>
      <w:r w:rsidR="00EF035A" w:rsidRPr="00501153">
        <w:rPr>
          <w:rStyle w:val="normaltextrun"/>
          <w:rFonts w:ascii="Calibri" w:hAnsi="Calibri" w:cs="Calibri"/>
          <w:color w:val="000000"/>
          <w:lang w:val="sk-SK"/>
        </w:rPr>
        <w:t>svoj</w:t>
      </w:r>
      <w:r w:rsidR="00EF035A">
        <w:rPr>
          <w:rStyle w:val="normaltextrun"/>
          <w:rFonts w:ascii="Calibri" w:hAnsi="Calibri" w:cs="Calibri"/>
          <w:color w:val="000000"/>
          <w:lang w:val="sk-SK"/>
        </w:rPr>
        <w:t>om</w:t>
      </w:r>
      <w:r w:rsidR="00EF035A" w:rsidRPr="00501153">
        <w:rPr>
          <w:rStyle w:val="normaltextrun"/>
          <w:rFonts w:ascii="Calibri" w:hAnsi="Calibri" w:cs="Calibri"/>
          <w:color w:val="000000"/>
          <w:lang w:val="sk-SK"/>
        </w:rPr>
        <w:t xml:space="preserve"> webov</w:t>
      </w:r>
      <w:r w:rsidR="00EF035A">
        <w:rPr>
          <w:rStyle w:val="normaltextrun"/>
          <w:rFonts w:ascii="Calibri" w:hAnsi="Calibri" w:cs="Calibri"/>
          <w:color w:val="000000"/>
          <w:lang w:val="sk-SK"/>
        </w:rPr>
        <w:t>om</w:t>
      </w:r>
      <w:r w:rsidR="00EF035A" w:rsidRPr="00501153">
        <w:rPr>
          <w:rStyle w:val="normaltextrun"/>
          <w:rFonts w:ascii="Calibri" w:hAnsi="Calibri" w:cs="Calibri"/>
          <w:color w:val="000000"/>
          <w:lang w:val="sk-SK"/>
        </w:rPr>
        <w:t xml:space="preserve"> </w:t>
      </w:r>
      <w:r w:rsidR="005703EB" w:rsidRPr="00501153">
        <w:rPr>
          <w:rStyle w:val="normaltextrun"/>
          <w:rFonts w:ascii="Calibri" w:hAnsi="Calibri" w:cs="Calibri"/>
          <w:color w:val="000000"/>
          <w:lang w:val="sk-SK"/>
        </w:rPr>
        <w:t>s</w:t>
      </w:r>
      <w:r w:rsidR="00EF035A">
        <w:rPr>
          <w:rStyle w:val="normaltextrun"/>
          <w:rFonts w:ascii="Calibri" w:hAnsi="Calibri" w:cs="Calibri"/>
          <w:color w:val="000000"/>
          <w:lang w:val="sk-SK"/>
        </w:rPr>
        <w:t>ídle</w:t>
      </w:r>
      <w:r w:rsidRPr="00501153">
        <w:rPr>
          <w:rStyle w:val="normaltextrun"/>
          <w:rFonts w:ascii="Calibri" w:hAnsi="Calibri" w:cs="Calibri"/>
          <w:color w:val="000000"/>
          <w:lang w:val="sk-SK"/>
        </w:rPr>
        <w:t xml:space="preserve"> a pomôžte Európ</w:t>
      </w:r>
      <w:r w:rsidR="00CE34C2">
        <w:rPr>
          <w:rStyle w:val="normaltextrun"/>
          <w:rFonts w:ascii="Calibri" w:hAnsi="Calibri" w:cs="Calibri"/>
          <w:color w:val="000000"/>
          <w:lang w:val="sk-SK"/>
        </w:rPr>
        <w:t>anom</w:t>
      </w:r>
      <w:r w:rsidRPr="00501153">
        <w:rPr>
          <w:rStyle w:val="normaltextrun"/>
          <w:rFonts w:ascii="Calibri" w:hAnsi="Calibri" w:cs="Calibri"/>
          <w:color w:val="000000"/>
          <w:lang w:val="sk-SK"/>
        </w:rPr>
        <w:t xml:space="preserve"> zistiť, že bez ohľadu na to, ako si vyberajú potraviny, môžu mať istotu, že sú bezpečné.</w:t>
      </w:r>
      <w:r w:rsidRPr="00501153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19264F61" w14:textId="4B9F9CF5" w:rsidR="008C1913" w:rsidRPr="00501153" w:rsidRDefault="005865ED" w:rsidP="0AB0F026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Navštívte webov</w:t>
      </w:r>
      <w:r w:rsidR="00EF035A">
        <w:rPr>
          <w:rStyle w:val="normaltextrun"/>
          <w:rFonts w:ascii="Calibri" w:hAnsi="Calibri" w:cs="Calibri"/>
          <w:color w:val="000000" w:themeColor="text1"/>
          <w:lang w:val="sk-SK"/>
        </w:rPr>
        <w:t>é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s</w:t>
      </w:r>
      <w:r w:rsidR="00EF035A">
        <w:rPr>
          <w:rStyle w:val="normaltextrun"/>
          <w:rFonts w:ascii="Calibri" w:hAnsi="Calibri" w:cs="Calibri"/>
          <w:color w:val="000000" w:themeColor="text1"/>
          <w:lang w:val="sk-SK"/>
        </w:rPr>
        <w:t>ídlo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kampane, kde nájdete praktické rady pre výber potravín, a informujte spotrebiteľov o vedeckých poznatkoch, ktoré zaisťujú bezpečnosť našich potravín.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> </w:t>
      </w:r>
    </w:p>
    <w:p w14:paraId="6DBFEFA3" w14:textId="6DFE7717" w:rsidR="008C1913" w:rsidRPr="00501153" w:rsidRDefault="005865ED" w:rsidP="1B40F9EC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Zostaňte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s nami 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v kontakte; sledujte úrad EFSA na sieťach LinkedIn, Instagram a YouTube a uverejňujte najnovšie správy o kampani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na svojom webe alebo sociálnych sieťach.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 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> </w:t>
      </w:r>
    </w:p>
    <w:p w14:paraId="77593147" w14:textId="77777777" w:rsidR="008C1913" w:rsidRPr="00501153" w:rsidRDefault="005865ED" w:rsidP="0AB0F026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lastRenderedPageBreak/>
        <w:t xml:space="preserve">Šírte informácie o našom spoločnom úsilí v záujme bezpečných potravín a vedeckých poznatkoch, ktoré ich podporujú, pomocou </w:t>
      </w:r>
      <w:proofErr w:type="spellStart"/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hashtagu</w:t>
      </w:r>
      <w:proofErr w:type="spellEnd"/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kampane #Safe2EatEU, zapojte sa do rôznych aktivít, ktoré sa začali, a podporte ich.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> </w:t>
      </w:r>
    </w:p>
    <w:p w14:paraId="33C474BE" w14:textId="77777777" w:rsidR="008C1913" w:rsidRPr="00501153" w:rsidRDefault="005865ED" w:rsidP="008C191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18"/>
          <w:szCs w:val="18"/>
          <w:lang w:val="sk-SK"/>
        </w:rPr>
      </w:pPr>
      <w:r w:rsidRPr="00501153">
        <w:rPr>
          <w:rStyle w:val="eop"/>
          <w:rFonts w:ascii="Calibri" w:hAnsi="Calibri" w:cs="Calibri"/>
          <w:color w:val="000000"/>
          <w:lang w:val="sk-SK"/>
        </w:rPr>
        <w:t> </w:t>
      </w:r>
    </w:p>
    <w:p w14:paraId="12BF71EC" w14:textId="490627D5" w:rsidR="008C1913" w:rsidRPr="00501153" w:rsidRDefault="005703EB" w:rsidP="008C19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sk-SK"/>
        </w:rPr>
      </w:pPr>
      <w:r w:rsidRPr="00501153"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-SK"/>
        </w:rPr>
        <w:t>Kampaňové materiály</w:t>
      </w:r>
    </w:p>
    <w:p w14:paraId="5582167E" w14:textId="77777777" w:rsidR="008C1913" w:rsidRPr="00501153" w:rsidRDefault="008C1913" w:rsidP="008C19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sk-SK"/>
        </w:rPr>
      </w:pPr>
    </w:p>
    <w:p w14:paraId="7AA5BC9B" w14:textId="5A1D239C" w:rsidR="008C1913" w:rsidRPr="00501153" w:rsidRDefault="005703EB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sk-SK"/>
        </w:rPr>
      </w:pPr>
      <w:r w:rsidRPr="00501153">
        <w:rPr>
          <w:rStyle w:val="eop"/>
          <w:rFonts w:ascii="Calibri" w:hAnsi="Calibri" w:cs="Calibri"/>
          <w:color w:val="000000"/>
          <w:lang w:val="sk-SK"/>
        </w:rPr>
        <w:t>Kampaňové materiály sú pripravené a preložené dokumenty, ktoré môžu zainteresované strany použiť na celoštátnej úrovni, s cieľom uľahčiť šírenie kampane a maximalizovať jej dosah.</w:t>
      </w:r>
    </w:p>
    <w:p w14:paraId="43418889" w14:textId="77777777" w:rsidR="008C1913" w:rsidRPr="0050115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sk-SK"/>
        </w:rPr>
      </w:pPr>
    </w:p>
    <w:p w14:paraId="441FBDC5" w14:textId="692DD60F" w:rsidR="008C1913" w:rsidRPr="00501153" w:rsidRDefault="005865ED" w:rsidP="008C1913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 w:rsidRPr="00501153">
        <w:rPr>
          <w:rStyle w:val="normaltextrun"/>
          <w:rFonts w:ascii="Calibri" w:hAnsi="Calibri" w:cs="Calibri"/>
          <w:b/>
          <w:bCs/>
          <w:color w:val="000000"/>
          <w:lang w:val="sk-SK"/>
        </w:rPr>
        <w:t>Základné informácie o kampani</w:t>
      </w:r>
      <w:r w:rsidRPr="00501153">
        <w:rPr>
          <w:rStyle w:val="normaltextrun"/>
          <w:rFonts w:ascii="Calibri" w:hAnsi="Calibri" w:cs="Calibri"/>
          <w:color w:val="000000"/>
          <w:lang w:val="sk-SK"/>
        </w:rPr>
        <w:t xml:space="preserve"> – tento dokument obsahuje prehľad cieľov, tém, cieľovej skupiny a štýlu komunikácie kampane. </w:t>
      </w:r>
      <w:r w:rsidR="005703EB" w:rsidRPr="00501153">
        <w:rPr>
          <w:rStyle w:val="normaltextrun"/>
          <w:rFonts w:ascii="Calibri" w:hAnsi="Calibri" w:cs="Calibri"/>
          <w:color w:val="000000"/>
          <w:lang w:val="sk-SK"/>
        </w:rPr>
        <w:t>Môže byť použitý na vytvorenie obsahu súvisiaceho s kampaňou alebo ďalej uverejňovaný v pôvodnom stave.</w:t>
      </w:r>
    </w:p>
    <w:p w14:paraId="10C00BC8" w14:textId="7048B071" w:rsidR="008C1913" w:rsidRPr="00501153" w:rsidRDefault="005865ED" w:rsidP="1B40F9E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sk-SK"/>
        </w:rPr>
      </w:pPr>
      <w:r w:rsidRPr="00501153">
        <w:rPr>
          <w:rStyle w:val="normaltextrun"/>
          <w:rFonts w:ascii="Calibri" w:hAnsi="Calibri" w:cs="Calibri"/>
          <w:b/>
          <w:bCs/>
          <w:color w:val="000000" w:themeColor="text1"/>
          <w:lang w:val="sk-SK"/>
        </w:rPr>
        <w:t>Hlavné vizuál</w:t>
      </w:r>
      <w:r w:rsidR="00F55BD5">
        <w:rPr>
          <w:rStyle w:val="normaltextrun"/>
          <w:rFonts w:ascii="Calibri" w:hAnsi="Calibri" w:cs="Calibri"/>
          <w:b/>
          <w:bCs/>
          <w:color w:val="000000" w:themeColor="text1"/>
          <w:lang w:val="sk-SK"/>
        </w:rPr>
        <w:t>y kampane</w:t>
      </w:r>
      <w:r w:rsidRPr="00501153">
        <w:rPr>
          <w:rStyle w:val="normaltextrun"/>
          <w:rFonts w:ascii="Calibri" w:hAnsi="Calibri" w:cs="Calibri"/>
          <w:b/>
          <w:bCs/>
          <w:color w:val="000000" w:themeColor="text1"/>
          <w:lang w:val="sk-SK"/>
        </w:rPr>
        <w:t xml:space="preserve"> 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–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</w:t>
      </w:r>
      <w:r w:rsidR="005703EB" w:rsidRPr="00501153">
        <w:rPr>
          <w:rStyle w:val="eop"/>
          <w:rFonts w:ascii="Calibri" w:hAnsi="Calibri" w:cs="Calibri"/>
          <w:color w:val="000000" w:themeColor="text1"/>
          <w:lang w:val="sk-SK"/>
        </w:rPr>
        <w:t>vizuálne materiály vo vysokom rozlíšení pokrývajúce všetky témy, ktorými sa kampaň zaoberá. K dispozícii vo Vašom jazyku a vhodné na použitie na Vašej webovej stránke, účtoch na sociálnych sieťach, v informačných bulletinoch alebo na iných relevantných platformách.</w:t>
      </w:r>
    </w:p>
    <w:p w14:paraId="3290A9A2" w14:textId="392FB260" w:rsidR="008C1913" w:rsidRPr="00501153" w:rsidRDefault="005865ED" w:rsidP="4BDB4841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sk-SK"/>
        </w:rPr>
      </w:pPr>
      <w:r w:rsidRPr="00501153">
        <w:rPr>
          <w:rStyle w:val="normaltextrun"/>
          <w:rFonts w:ascii="Calibri" w:hAnsi="Calibri" w:cs="Calibri"/>
          <w:b/>
          <w:bCs/>
          <w:color w:val="000000" w:themeColor="text1"/>
          <w:lang w:val="sk-SK"/>
        </w:rPr>
        <w:t>Príspevky pre sociálne médiá (</w:t>
      </w:r>
      <w:r w:rsidR="005703EB" w:rsidRPr="00501153">
        <w:rPr>
          <w:rStyle w:val="normaltextrun"/>
          <w:rFonts w:ascii="Calibri" w:hAnsi="Calibri" w:cs="Calibri"/>
          <w:b/>
          <w:bCs/>
          <w:color w:val="000000" w:themeColor="text1"/>
          <w:lang w:val="sk-SK"/>
        </w:rPr>
        <w:t>preložené do Vášho jazyka</w:t>
      </w:r>
      <w:r w:rsidRPr="00501153">
        <w:rPr>
          <w:rStyle w:val="normaltextrun"/>
          <w:rFonts w:ascii="Calibri" w:hAnsi="Calibri" w:cs="Calibri"/>
          <w:b/>
          <w:bCs/>
          <w:color w:val="000000" w:themeColor="text1"/>
          <w:lang w:val="sk-SK"/>
        </w:rPr>
        <w:t>)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–</w:t>
      </w:r>
      <w:r w:rsidRPr="00501153">
        <w:rPr>
          <w:rStyle w:val="normaltextrun"/>
          <w:rFonts w:ascii="Calibri" w:hAnsi="Calibri" w:cs="Calibri"/>
          <w:b/>
          <w:bCs/>
          <w:color w:val="000000" w:themeColor="text1"/>
          <w:lang w:val="sk-SK"/>
        </w:rPr>
        <w:t xml:space="preserve"> 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môžete ich uverejňovať prostredníctvom svojich kanálov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na 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sociálnych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sieťach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s použitím oficiálneho </w:t>
      </w:r>
      <w:proofErr w:type="spellStart"/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>hashtagu</w:t>
      </w:r>
      <w:proofErr w:type="spellEnd"/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kampane #Safe2EatEU. Na zvýšenie počtu zobrazení nezabudnite pri propagácii </w:t>
      </w:r>
      <w:r w:rsidR="005703EB" w:rsidRPr="00501153">
        <w:rPr>
          <w:rStyle w:val="normaltextrun"/>
          <w:rFonts w:ascii="Calibri" w:hAnsi="Calibri" w:cs="Calibri"/>
          <w:color w:val="000000" w:themeColor="text1"/>
          <w:lang w:val="sk-SK"/>
        </w:rPr>
        <w:t>označiť</w:t>
      </w:r>
      <w:r>
        <w:rPr>
          <w:rStyle w:val="normaltextrun"/>
          <w:rFonts w:ascii="Calibri" w:hAnsi="Calibri" w:cs="Calibri"/>
          <w:color w:val="000000" w:themeColor="text1"/>
          <w:lang w:val="sk-SK"/>
        </w:rPr>
        <w:t xml:space="preserve"> úrad</w:t>
      </w:r>
      <w:r w:rsidRPr="00501153">
        <w:rPr>
          <w:rStyle w:val="normaltextrun"/>
          <w:rFonts w:ascii="Calibri" w:hAnsi="Calibri" w:cs="Calibri"/>
          <w:color w:val="000000" w:themeColor="text1"/>
          <w:lang w:val="sk-SK"/>
        </w:rPr>
        <w:t xml:space="preserve"> EFSA.</w:t>
      </w:r>
      <w:r w:rsidRPr="00501153">
        <w:rPr>
          <w:rStyle w:val="eop"/>
          <w:rFonts w:ascii="Calibri" w:hAnsi="Calibri" w:cs="Calibri"/>
          <w:color w:val="000000" w:themeColor="text1"/>
          <w:lang w:val="sk-SK"/>
        </w:rPr>
        <w:t> </w:t>
      </w:r>
    </w:p>
    <w:p w14:paraId="72C88B9B" w14:textId="77777777" w:rsidR="008C1913" w:rsidRPr="00F55BD5" w:rsidRDefault="008C1913" w:rsidP="008C1913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Calibri"/>
          <w:lang w:val="sk-SK"/>
        </w:rPr>
      </w:pPr>
    </w:p>
    <w:p w14:paraId="12A0BEC2" w14:textId="77777777" w:rsidR="008C1913" w:rsidRPr="007D526C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sk"/>
        </w:rPr>
        <w:t>Kontakt </w:t>
      </w:r>
      <w:r>
        <w:rPr>
          <w:rStyle w:val="eop"/>
          <w:rFonts w:ascii="Calibri" w:hAnsi="Calibri" w:cs="Calibri"/>
          <w:color w:val="1A4489"/>
          <w:sz w:val="36"/>
          <w:szCs w:val="36"/>
          <w:lang w:val="sk"/>
        </w:rPr>
        <w:t> </w:t>
      </w:r>
    </w:p>
    <w:p w14:paraId="3BC2DF49" w14:textId="77777777" w:rsidR="008C1913" w:rsidRPr="007D526C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hyperlink r:id="rId11" w:tgtFrame="_blank" w:history="1">
        <w:r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  <w:lang w:val="sk"/>
          </w:rPr>
          <w:t>Kancelária EFSA pre styk s médiami</w:t>
        </w:r>
      </w:hyperlink>
      <w:r>
        <w:rPr>
          <w:rStyle w:val="eop"/>
          <w:rFonts w:ascii="Calibri" w:hAnsi="Calibri" w:cs="Calibri"/>
          <w:sz w:val="22"/>
          <w:szCs w:val="22"/>
          <w:lang w:val="sk"/>
        </w:rPr>
        <w:t> </w:t>
      </w:r>
    </w:p>
    <w:p w14:paraId="3DFCBFF2" w14:textId="77777777" w:rsidR="008C1913" w:rsidRPr="007D526C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sk"/>
        </w:rPr>
        <w:t>Tel.: </w:t>
      </w:r>
      <w:hyperlink r:id="rId12" w:tgtFrame="_blank" w:history="1">
        <w:r w:rsidR="008C1913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sk"/>
          </w:rPr>
          <w:t>+39 0521 036 149</w:t>
        </w:r>
      </w:hyperlink>
      <w:r>
        <w:rPr>
          <w:rStyle w:val="eop"/>
          <w:rFonts w:ascii="Calibri" w:hAnsi="Calibri" w:cs="Calibri"/>
          <w:sz w:val="22"/>
          <w:szCs w:val="22"/>
          <w:lang w:val="sk"/>
        </w:rPr>
        <w:t> </w:t>
      </w:r>
    </w:p>
    <w:p w14:paraId="245C8B3F" w14:textId="77777777" w:rsidR="008C1913" w:rsidRPr="007D526C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sk"/>
        </w:rPr>
        <w:t>E-mail: </w:t>
      </w:r>
      <w:hyperlink r:id="rId13" w:tgtFrame="_blank" w:history="1">
        <w:r w:rsidR="008C1913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sk"/>
          </w:rPr>
          <w:t>press@efsa.europa.eu</w:t>
        </w:r>
      </w:hyperlink>
      <w:r>
        <w:rPr>
          <w:rStyle w:val="eop"/>
          <w:rFonts w:ascii="Calibri" w:hAnsi="Calibri" w:cs="Calibri"/>
          <w:sz w:val="22"/>
          <w:szCs w:val="22"/>
          <w:lang w:val="sk"/>
        </w:rPr>
        <w:t> </w:t>
      </w:r>
    </w:p>
    <w:p w14:paraId="0D56ABAF" w14:textId="77777777" w:rsidR="008C1913" w:rsidRPr="007D526C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eop"/>
          <w:rFonts w:ascii="Calibri" w:hAnsi="Calibri" w:cs="Calibri"/>
          <w:color w:val="D80C42"/>
          <w:sz w:val="20"/>
          <w:szCs w:val="20"/>
          <w:lang w:val="sk"/>
        </w:rPr>
        <w:t> </w:t>
      </w:r>
    </w:p>
    <w:p w14:paraId="51050A1A" w14:textId="77777777" w:rsidR="008C1913" w:rsidRDefault="005865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  <w:lang w:val="sk"/>
        </w:rPr>
        <w:t> </w:t>
      </w:r>
    </w:p>
    <w:p w14:paraId="496163C2" w14:textId="77777777" w:rsidR="00795E02" w:rsidRPr="008C1913" w:rsidRDefault="00795E02" w:rsidP="008C1913"/>
    <w:sectPr w:rsidR="00795E02" w:rsidRPr="008C1913" w:rsidSect="00FB1E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64D33" w14:textId="77777777" w:rsidR="006418C5" w:rsidRDefault="006418C5">
      <w:pPr>
        <w:spacing w:after="0"/>
      </w:pPr>
      <w:r>
        <w:separator/>
      </w:r>
    </w:p>
  </w:endnote>
  <w:endnote w:type="continuationSeparator" w:id="0">
    <w:p w14:paraId="576E2B0A" w14:textId="77777777" w:rsidR="006418C5" w:rsidRDefault="006418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7F7F51" w14:paraId="2582DA3D" w14:textId="77777777" w:rsidTr="0073258A">
      <w:tc>
        <w:tcPr>
          <w:tcW w:w="8505" w:type="dxa"/>
          <w:shd w:val="clear" w:color="auto" w:fill="auto"/>
        </w:tcPr>
        <w:p w14:paraId="3652E75E" w14:textId="77777777" w:rsidR="00246A65" w:rsidRDefault="00246A65" w:rsidP="00246A65">
          <w:pPr>
            <w:pStyle w:val="Pta"/>
          </w:pPr>
        </w:p>
      </w:tc>
    </w:tr>
  </w:tbl>
  <w:p w14:paraId="27FB2EE1" w14:textId="77777777" w:rsidR="00246A65" w:rsidRPr="005B3B3E" w:rsidRDefault="00246A65" w:rsidP="00246A65">
    <w:pPr>
      <w:pStyle w:val="Pta"/>
    </w:pPr>
  </w:p>
  <w:p w14:paraId="6A42239C" w14:textId="77777777" w:rsidR="00246A65" w:rsidRPr="00EA7E45" w:rsidRDefault="00246A65" w:rsidP="00246A65">
    <w:pPr>
      <w:pStyle w:val="Pta"/>
    </w:pPr>
  </w:p>
  <w:p w14:paraId="065D0885" w14:textId="77777777" w:rsidR="00246A65" w:rsidRDefault="00246A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7F7F51" w14:paraId="3458E759" w14:textId="77777777" w:rsidTr="00246A65">
      <w:tc>
        <w:tcPr>
          <w:tcW w:w="8505" w:type="dxa"/>
          <w:shd w:val="clear" w:color="auto" w:fill="auto"/>
        </w:tcPr>
        <w:p w14:paraId="3F72DB6E" w14:textId="77777777" w:rsidR="00246A65" w:rsidRDefault="00246A65" w:rsidP="00EA7E45">
          <w:pPr>
            <w:pStyle w:val="Pta"/>
          </w:pPr>
        </w:p>
      </w:tc>
    </w:tr>
  </w:tbl>
  <w:p w14:paraId="51B019BF" w14:textId="77777777" w:rsidR="00EA7E45" w:rsidRPr="005B3B3E" w:rsidRDefault="00EA7E45" w:rsidP="00EA7E45">
    <w:pPr>
      <w:pStyle w:val="Pta"/>
    </w:pPr>
  </w:p>
  <w:p w14:paraId="6BD89B1C" w14:textId="77777777" w:rsidR="00EA7E45" w:rsidRPr="00EA7E45" w:rsidRDefault="00EA7E45" w:rsidP="00EA7E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86584" w14:textId="77777777" w:rsidR="006418C5" w:rsidRDefault="006418C5">
      <w:pPr>
        <w:spacing w:after="0"/>
      </w:pPr>
      <w:r>
        <w:separator/>
      </w:r>
    </w:p>
  </w:footnote>
  <w:footnote w:type="continuationSeparator" w:id="0">
    <w:p w14:paraId="1974372F" w14:textId="77777777" w:rsidR="006418C5" w:rsidRDefault="006418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F5FB" w14:textId="77777777" w:rsidR="00EA7E45" w:rsidRDefault="005865ED" w:rsidP="00EA7E45">
    <w:pPr>
      <w:pStyle w:val="Hlavika"/>
      <w:jc w:val="righ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935AF" wp14:editId="15AD5564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5" o:spid="_x0000_s2049" style="width:71pt;height:6.05pt;margin-top:-2.85pt;margin-left:0.15pt;mso-width-percent:0;mso-width-relative:margin;mso-wrap-distance-bottom:0;mso-wrap-distance-left:9pt;mso-wrap-distance-right:9pt;mso-wrap-distance-top:0;mso-wrap-style:square;position:absolute;visibility:visible;v-text-anchor:middle;z-index:251669504" fillcolor="white" stroked="f" strokeweight="1pt"/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35B19680" wp14:editId="78E776AD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"/>
      </w:rPr>
      <w:t xml:space="preserve"> </w: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C0C44E" wp14:editId="1837CF1D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A8208F" w14:textId="77777777" w:rsidR="00795E02" w:rsidRPr="0059261D" w:rsidRDefault="00795E02" w:rsidP="00795E02">
                          <w:pPr>
                            <w:pStyle w:val="Nadpis4"/>
                          </w:pPr>
                        </w:p>
                        <w:p w14:paraId="0BF5DA74" w14:textId="77777777" w:rsidR="00795E02" w:rsidRPr="0059261D" w:rsidRDefault="00795E02" w:rsidP="00795E02">
                          <w:pPr>
                            <w:pStyle w:val="Nadpis4"/>
                          </w:pPr>
                        </w:p>
                        <w:p w14:paraId="71CA5912" w14:textId="77777777" w:rsidR="00795E02" w:rsidRPr="0059261D" w:rsidRDefault="00795E02" w:rsidP="00795E02">
                          <w:pPr>
                            <w:pStyle w:val="Nadpis3"/>
                          </w:pPr>
                        </w:p>
                        <w:p w14:paraId="7AC80BEF" w14:textId="77777777" w:rsidR="00795E02" w:rsidRPr="00795E02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C0C44E" id="Rectangle 14" o:spid="_x0000_s1026" style="position:absolute;left:0;text-align:left;margin-left:-86pt;margin-top:-34.3pt;width:596.65pt;height:97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" fillcolor="#787878" stroked="f" strokeweight="1pt">
              <v:textbox>
                <w:txbxContent>
                  <w:p w14:paraId="4BA8208F" w14:textId="77777777" w:rsidR="00795E02" w:rsidRPr="0059261D" w:rsidRDefault="00795E02" w:rsidP="00795E02">
                    <w:pPr>
                      <w:pStyle w:val="Nadpis4"/>
                    </w:pPr>
                  </w:p>
                  <w:p w14:paraId="0BF5DA74" w14:textId="77777777" w:rsidR="00795E02" w:rsidRPr="0059261D" w:rsidRDefault="00795E02" w:rsidP="00795E02">
                    <w:pPr>
                      <w:pStyle w:val="Nadpis4"/>
                    </w:pPr>
                  </w:p>
                  <w:p w14:paraId="71CA5912" w14:textId="77777777" w:rsidR="00795E02" w:rsidRPr="0059261D" w:rsidRDefault="00795E02" w:rsidP="00795E02">
                    <w:pPr>
                      <w:pStyle w:val="Nadpis3"/>
                    </w:pPr>
                  </w:p>
                  <w:p w14:paraId="7AC80BEF" w14:textId="77777777" w:rsidR="00795E02" w:rsidRPr="00795E02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7203795E" w14:textId="77777777" w:rsidR="00795E02" w:rsidRPr="0059261D" w:rsidRDefault="005865ED" w:rsidP="00795E02">
    <w:pPr>
      <w:pStyle w:val="Nadpis4"/>
    </w:pPr>
    <w:r>
      <w:rPr>
        <w:lang w:val="sk"/>
      </w:rPr>
      <w:t>KONTEXT</w:t>
    </w:r>
  </w:p>
  <w:p w14:paraId="0A540D87" w14:textId="77777777" w:rsidR="00246A65" w:rsidRPr="00246A65" w:rsidRDefault="00000000" w:rsidP="008C1913">
    <w:pPr>
      <w:pStyle w:val="Nadpis4"/>
    </w:pPr>
    <w:sdt>
      <w:sdtPr>
        <w:alias w:val="Title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865ED">
          <w:rPr>
            <w:lang w:val="sk"/>
          </w:rPr>
          <w:t>SAFE2EAT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9E029" w14:textId="77777777" w:rsidR="00EA7E45" w:rsidRDefault="005865ED" w:rsidP="00EA7E4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301138CB" wp14:editId="1FBC927F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204CE84E" wp14:editId="4178CDD4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7D2185" wp14:editId="257BCD8D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C5F0E1" w14:textId="77777777" w:rsidR="00A9632A" w:rsidRDefault="00A9632A" w:rsidP="0059261D">
                          <w:pPr>
                            <w:pStyle w:val="Nadpis4"/>
                          </w:pPr>
                        </w:p>
                        <w:p w14:paraId="72B6A76D" w14:textId="77777777" w:rsidR="0059261D" w:rsidRPr="0059261D" w:rsidRDefault="005865ED" w:rsidP="0059261D">
                          <w:pPr>
                            <w:pStyle w:val="Nadpis4"/>
                          </w:pPr>
                          <w:r>
                            <w:rPr>
                              <w:lang w:val="sk"/>
                            </w:rPr>
                            <w:t xml:space="preserve">KONTEXT </w:t>
                          </w:r>
                        </w:p>
                        <w:p w14:paraId="6441E992" w14:textId="77777777" w:rsidR="0059261D" w:rsidRPr="0059261D" w:rsidRDefault="0059261D" w:rsidP="0059261D">
                          <w:pPr>
                            <w:pStyle w:val="Nadpis4"/>
                          </w:pPr>
                        </w:p>
                        <w:p w14:paraId="4FAA724F" w14:textId="77777777" w:rsidR="0059261D" w:rsidRPr="0059261D" w:rsidRDefault="005865ED" w:rsidP="0059261D">
                          <w:pPr>
                            <w:pStyle w:val="Nadpis3"/>
                          </w:pPr>
                          <w:r>
                            <w:rPr>
                              <w:lang w:val="sk"/>
                            </w:rPr>
                            <w:t>SAFE2EAT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D2185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7" type="#_x0000_t202" style="position:absolute;left:0;text-align:left;margin-left:-7.2pt;margin-top:-1.3pt;width:356.55pt;height:1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" filled="f" stroked="f" strokeweight=".5pt">
              <v:textbox>
                <w:txbxContent>
                  <w:p w14:paraId="06C5F0E1" w14:textId="77777777" w:rsidR="00A9632A" w:rsidRDefault="00A9632A" w:rsidP="0059261D">
                    <w:pPr>
                      <w:pStyle w:val="Nadpis4"/>
                    </w:pPr>
                  </w:p>
                  <w:p w14:paraId="72B6A76D" w14:textId="77777777" w:rsidR="0059261D" w:rsidRPr="0059261D" w:rsidRDefault="00000000" w:rsidP="0059261D">
                    <w:pPr>
                      <w:pStyle w:val="Nadpis4"/>
                    </w:pPr>
                    <w:r>
                      <w:rPr>
                        <w:lang w:val="sk"/>
                      </w:rPr>
                      <w:t xml:space="preserve">KONTEXT </w:t>
                    </w:r>
                  </w:p>
                  <w:p w14:paraId="6441E992" w14:textId="77777777" w:rsidR="0059261D" w:rsidRPr="0059261D" w:rsidRDefault="0059261D" w:rsidP="0059261D">
                    <w:pPr>
                      <w:pStyle w:val="Nadpis4"/>
                    </w:pPr>
                  </w:p>
                  <w:p w14:paraId="4FAA724F" w14:textId="77777777" w:rsidR="0059261D" w:rsidRPr="0059261D" w:rsidRDefault="00000000" w:rsidP="0059261D">
                    <w:pPr>
                      <w:pStyle w:val="Nadpis3"/>
                    </w:pPr>
                    <w:r>
                      <w:rPr>
                        <w:lang w:val="sk"/>
                      </w:rPr>
                      <w:t>SAFE2EAT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8952B9" wp14:editId="44373509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1" o:spid="_x0000_s2052" style="width:595.15pt;height:155.9pt;margin-top:-35.45pt;margin-left:-8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8240" fillcolor="#787878" stroked="f" strokeweight="1pt"/>
          </w:pict>
        </mc:Fallback>
      </mc:AlternateContent>
    </w:r>
  </w:p>
  <w:p w14:paraId="3A297969" w14:textId="77777777" w:rsidR="00EA7E45" w:rsidRDefault="005865ED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FA6C18" wp14:editId="661195AE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6" o:spid="_x0000_s2053" style="width:69.55pt;height:5.65pt;margin-top:29.4pt;margin-left:0.05pt;mso-width-percent:0;mso-width-relative:margin;mso-wrap-distance-bottom:0;mso-wrap-distance-left:9pt;mso-wrap-distance-right:9pt;mso-wrap-distance-top:0;mso-wrap-style:square;position:absolute;visibility:visible;v-text-anchor:middle;z-index:251670528" fillcolor="white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6861"/>
    <w:multiLevelType w:val="hybridMultilevel"/>
    <w:tmpl w:val="38D0E816"/>
    <w:lvl w:ilvl="0" w:tplc="11BA5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05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60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2E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E9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C5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EE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8A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8D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3A5"/>
    <w:multiLevelType w:val="hybridMultilevel"/>
    <w:tmpl w:val="13783F9E"/>
    <w:lvl w:ilvl="0" w:tplc="1F928A2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1F5419A8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BE94ACEC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6A54908A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84DEC32A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D26C2174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CC767494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D89676B6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A6B27700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41AF13C2"/>
    <w:multiLevelType w:val="hybridMultilevel"/>
    <w:tmpl w:val="38B2888C"/>
    <w:lvl w:ilvl="0" w:tplc="C6240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8F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AF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E2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A4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6A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89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A4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87BA3"/>
    <w:multiLevelType w:val="multilevel"/>
    <w:tmpl w:val="BA0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376314"/>
    <w:multiLevelType w:val="multilevel"/>
    <w:tmpl w:val="8F5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4B5DEA"/>
    <w:multiLevelType w:val="hybridMultilevel"/>
    <w:tmpl w:val="2CA88D32"/>
    <w:lvl w:ilvl="0" w:tplc="8AD45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046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F0AD8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ECF1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DC169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7668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22D6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E2A58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1B4A2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A54A87"/>
    <w:multiLevelType w:val="hybridMultilevel"/>
    <w:tmpl w:val="55CAB824"/>
    <w:lvl w:ilvl="0" w:tplc="92A6758C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E8244C70" w:tentative="1">
      <w:start w:val="1"/>
      <w:numFmt w:val="lowerLetter"/>
      <w:lvlText w:val="%2."/>
      <w:lvlJc w:val="left"/>
      <w:pPr>
        <w:ind w:left="1440" w:hanging="360"/>
      </w:pPr>
    </w:lvl>
    <w:lvl w:ilvl="2" w:tplc="BEA67080" w:tentative="1">
      <w:start w:val="1"/>
      <w:numFmt w:val="lowerRoman"/>
      <w:lvlText w:val="%3."/>
      <w:lvlJc w:val="right"/>
      <w:pPr>
        <w:ind w:left="2160" w:hanging="180"/>
      </w:pPr>
    </w:lvl>
    <w:lvl w:ilvl="3" w:tplc="6D04D2D2" w:tentative="1">
      <w:start w:val="1"/>
      <w:numFmt w:val="decimal"/>
      <w:lvlText w:val="%4."/>
      <w:lvlJc w:val="left"/>
      <w:pPr>
        <w:ind w:left="2880" w:hanging="360"/>
      </w:pPr>
    </w:lvl>
    <w:lvl w:ilvl="4" w:tplc="75B05E74" w:tentative="1">
      <w:start w:val="1"/>
      <w:numFmt w:val="lowerLetter"/>
      <w:lvlText w:val="%5."/>
      <w:lvlJc w:val="left"/>
      <w:pPr>
        <w:ind w:left="3600" w:hanging="360"/>
      </w:pPr>
    </w:lvl>
    <w:lvl w:ilvl="5" w:tplc="F744B22A" w:tentative="1">
      <w:start w:val="1"/>
      <w:numFmt w:val="lowerRoman"/>
      <w:lvlText w:val="%6."/>
      <w:lvlJc w:val="right"/>
      <w:pPr>
        <w:ind w:left="4320" w:hanging="180"/>
      </w:pPr>
    </w:lvl>
    <w:lvl w:ilvl="6" w:tplc="910CFCDA" w:tentative="1">
      <w:start w:val="1"/>
      <w:numFmt w:val="decimal"/>
      <w:lvlText w:val="%7."/>
      <w:lvlJc w:val="left"/>
      <w:pPr>
        <w:ind w:left="5040" w:hanging="360"/>
      </w:pPr>
    </w:lvl>
    <w:lvl w:ilvl="7" w:tplc="BF221FB6" w:tentative="1">
      <w:start w:val="1"/>
      <w:numFmt w:val="lowerLetter"/>
      <w:lvlText w:val="%8."/>
      <w:lvlJc w:val="left"/>
      <w:pPr>
        <w:ind w:left="5760" w:hanging="360"/>
      </w:pPr>
    </w:lvl>
    <w:lvl w:ilvl="8" w:tplc="FF086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007D0"/>
    <w:multiLevelType w:val="multilevel"/>
    <w:tmpl w:val="AD36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6B05A8"/>
    <w:multiLevelType w:val="multilevel"/>
    <w:tmpl w:val="367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2798651">
    <w:abstractNumId w:val="1"/>
  </w:num>
  <w:num w:numId="2" w16cid:durableId="558638146">
    <w:abstractNumId w:val="1"/>
  </w:num>
  <w:num w:numId="3" w16cid:durableId="691614513">
    <w:abstractNumId w:val="6"/>
  </w:num>
  <w:num w:numId="4" w16cid:durableId="1146581350">
    <w:abstractNumId w:val="1"/>
  </w:num>
  <w:num w:numId="5" w16cid:durableId="684136285">
    <w:abstractNumId w:val="1"/>
  </w:num>
  <w:num w:numId="6" w16cid:durableId="910189690">
    <w:abstractNumId w:val="6"/>
  </w:num>
  <w:num w:numId="7" w16cid:durableId="131484014">
    <w:abstractNumId w:val="4"/>
  </w:num>
  <w:num w:numId="8" w16cid:durableId="68501525">
    <w:abstractNumId w:val="3"/>
  </w:num>
  <w:num w:numId="9" w16cid:durableId="737022915">
    <w:abstractNumId w:val="8"/>
  </w:num>
  <w:num w:numId="10" w16cid:durableId="1481189736">
    <w:abstractNumId w:val="7"/>
  </w:num>
  <w:num w:numId="11" w16cid:durableId="1869445313">
    <w:abstractNumId w:val="2"/>
  </w:num>
  <w:num w:numId="12" w16cid:durableId="388309359">
    <w:abstractNumId w:val="0"/>
  </w:num>
  <w:num w:numId="13" w16cid:durableId="1361122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70"/>
    <w:rsid w:val="000100F3"/>
    <w:rsid w:val="00011FEA"/>
    <w:rsid w:val="0002558E"/>
    <w:rsid w:val="00052105"/>
    <w:rsid w:val="00056D3B"/>
    <w:rsid w:val="000D09ED"/>
    <w:rsid w:val="000D1D3E"/>
    <w:rsid w:val="000E674D"/>
    <w:rsid w:val="000F09FC"/>
    <w:rsid w:val="00105A97"/>
    <w:rsid w:val="001165FA"/>
    <w:rsid w:val="00120CDF"/>
    <w:rsid w:val="0013355C"/>
    <w:rsid w:val="00141C72"/>
    <w:rsid w:val="00160D98"/>
    <w:rsid w:val="00180041"/>
    <w:rsid w:val="001A0E65"/>
    <w:rsid w:val="001F28AD"/>
    <w:rsid w:val="0021430D"/>
    <w:rsid w:val="00246A65"/>
    <w:rsid w:val="002A40AD"/>
    <w:rsid w:val="002A4DB9"/>
    <w:rsid w:val="002E01EA"/>
    <w:rsid w:val="002F3A5D"/>
    <w:rsid w:val="00306FA4"/>
    <w:rsid w:val="00323A85"/>
    <w:rsid w:val="00351ECF"/>
    <w:rsid w:val="003802B9"/>
    <w:rsid w:val="00382076"/>
    <w:rsid w:val="003940BB"/>
    <w:rsid w:val="003B46F5"/>
    <w:rsid w:val="003D678D"/>
    <w:rsid w:val="004033DA"/>
    <w:rsid w:val="0041507F"/>
    <w:rsid w:val="00416D44"/>
    <w:rsid w:val="004A79D0"/>
    <w:rsid w:val="004D4C1F"/>
    <w:rsid w:val="004E3A76"/>
    <w:rsid w:val="00501153"/>
    <w:rsid w:val="00507A72"/>
    <w:rsid w:val="00543BE0"/>
    <w:rsid w:val="0054775D"/>
    <w:rsid w:val="005655C5"/>
    <w:rsid w:val="005703EB"/>
    <w:rsid w:val="005865ED"/>
    <w:rsid w:val="00586C90"/>
    <w:rsid w:val="0059261D"/>
    <w:rsid w:val="005B3B3E"/>
    <w:rsid w:val="005C3E7D"/>
    <w:rsid w:val="005D6A58"/>
    <w:rsid w:val="00634CDE"/>
    <w:rsid w:val="006418C5"/>
    <w:rsid w:val="00702B23"/>
    <w:rsid w:val="00715DE1"/>
    <w:rsid w:val="0073258A"/>
    <w:rsid w:val="0075657E"/>
    <w:rsid w:val="00795E02"/>
    <w:rsid w:val="007C5148"/>
    <w:rsid w:val="007D526C"/>
    <w:rsid w:val="007F7F51"/>
    <w:rsid w:val="0082532A"/>
    <w:rsid w:val="008A4870"/>
    <w:rsid w:val="008C1913"/>
    <w:rsid w:val="008E67E4"/>
    <w:rsid w:val="008F5855"/>
    <w:rsid w:val="00902520"/>
    <w:rsid w:val="0094370A"/>
    <w:rsid w:val="00956292"/>
    <w:rsid w:val="00970608"/>
    <w:rsid w:val="00986146"/>
    <w:rsid w:val="009A5CDA"/>
    <w:rsid w:val="009B7DC9"/>
    <w:rsid w:val="009D4D10"/>
    <w:rsid w:val="009D6DD0"/>
    <w:rsid w:val="00A11232"/>
    <w:rsid w:val="00A1131A"/>
    <w:rsid w:val="00A4388E"/>
    <w:rsid w:val="00A80FE6"/>
    <w:rsid w:val="00A9632A"/>
    <w:rsid w:val="00AA3A2B"/>
    <w:rsid w:val="00AB7664"/>
    <w:rsid w:val="00AC7A94"/>
    <w:rsid w:val="00AD0505"/>
    <w:rsid w:val="00AF3C84"/>
    <w:rsid w:val="00AF406B"/>
    <w:rsid w:val="00B02ED9"/>
    <w:rsid w:val="00B301A0"/>
    <w:rsid w:val="00BE07DB"/>
    <w:rsid w:val="00BE13CD"/>
    <w:rsid w:val="00BF4BC3"/>
    <w:rsid w:val="00C854B7"/>
    <w:rsid w:val="00CC6DE4"/>
    <w:rsid w:val="00CE34C2"/>
    <w:rsid w:val="00CE50A2"/>
    <w:rsid w:val="00D00597"/>
    <w:rsid w:val="00D25D69"/>
    <w:rsid w:val="00D4082C"/>
    <w:rsid w:val="00D44BFF"/>
    <w:rsid w:val="00D509BA"/>
    <w:rsid w:val="00D67C5A"/>
    <w:rsid w:val="00D84CE5"/>
    <w:rsid w:val="00D860BB"/>
    <w:rsid w:val="00DC488F"/>
    <w:rsid w:val="00E070F2"/>
    <w:rsid w:val="00E46848"/>
    <w:rsid w:val="00E835D1"/>
    <w:rsid w:val="00EA7E45"/>
    <w:rsid w:val="00EF035A"/>
    <w:rsid w:val="00F2317D"/>
    <w:rsid w:val="00F55BD5"/>
    <w:rsid w:val="00F73721"/>
    <w:rsid w:val="00FB1EB5"/>
    <w:rsid w:val="00FE4DFC"/>
    <w:rsid w:val="00FF524A"/>
    <w:rsid w:val="01FCFFE9"/>
    <w:rsid w:val="03EEA8C9"/>
    <w:rsid w:val="06CE8C05"/>
    <w:rsid w:val="075A71A3"/>
    <w:rsid w:val="07E1323C"/>
    <w:rsid w:val="082DB185"/>
    <w:rsid w:val="09DF605F"/>
    <w:rsid w:val="0AB0F026"/>
    <w:rsid w:val="0E46BC16"/>
    <w:rsid w:val="127980C6"/>
    <w:rsid w:val="14B1EC12"/>
    <w:rsid w:val="16F19058"/>
    <w:rsid w:val="171C26B5"/>
    <w:rsid w:val="18010A25"/>
    <w:rsid w:val="1805AFA1"/>
    <w:rsid w:val="180C6F37"/>
    <w:rsid w:val="1926F063"/>
    <w:rsid w:val="1B40F9EC"/>
    <w:rsid w:val="224074C1"/>
    <w:rsid w:val="28916A29"/>
    <w:rsid w:val="28D3635F"/>
    <w:rsid w:val="29CCE15B"/>
    <w:rsid w:val="2BD57FFB"/>
    <w:rsid w:val="30F4984B"/>
    <w:rsid w:val="37CC6C5B"/>
    <w:rsid w:val="3B1117E6"/>
    <w:rsid w:val="3BD79457"/>
    <w:rsid w:val="3ECC3847"/>
    <w:rsid w:val="3ED909BA"/>
    <w:rsid w:val="3F99ABC1"/>
    <w:rsid w:val="3FC2F55B"/>
    <w:rsid w:val="454F6CD3"/>
    <w:rsid w:val="49CD1C98"/>
    <w:rsid w:val="4BDB4841"/>
    <w:rsid w:val="4EA85631"/>
    <w:rsid w:val="4FD507E4"/>
    <w:rsid w:val="525A065A"/>
    <w:rsid w:val="5847C269"/>
    <w:rsid w:val="5D29E84F"/>
    <w:rsid w:val="5F748C5A"/>
    <w:rsid w:val="661CED67"/>
    <w:rsid w:val="6DAF314A"/>
    <w:rsid w:val="70D82F23"/>
    <w:rsid w:val="77312CF1"/>
    <w:rsid w:val="777B163A"/>
    <w:rsid w:val="79D53178"/>
    <w:rsid w:val="7B30807F"/>
    <w:rsid w:val="7E83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12A"/>
  <w15:chartTrackingRefBased/>
  <w15:docId w15:val="{7C367873-9353-4486-83AE-3D9121E8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Nadpis1">
    <w:name w:val="heading 1"/>
    <w:aliases w:val="3 - Contact"/>
    <w:basedOn w:val="Normlny"/>
    <w:next w:val="Normlny"/>
    <w:link w:val="Nadpis1Char"/>
    <w:uiPriority w:val="9"/>
    <w:qFormat/>
    <w:rsid w:val="00120CDF"/>
    <w:pPr>
      <w:spacing w:after="0"/>
      <w:ind w:right="0"/>
      <w:outlineLvl w:val="0"/>
    </w:pPr>
  </w:style>
  <w:style w:type="paragraph" w:styleId="Nadpis2">
    <w:name w:val="heading 2"/>
    <w:aliases w:val="5 - Optional subheadline"/>
    <w:basedOn w:val="Normlny"/>
    <w:next w:val="Normlny"/>
    <w:link w:val="Nadpis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Nadpis3">
    <w:name w:val="heading 3"/>
    <w:aliases w:val="2 - Headline header"/>
    <w:basedOn w:val="Normlny"/>
    <w:next w:val="Normlny"/>
    <w:link w:val="Nadpis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Nadpis4">
    <w:name w:val="heading 4"/>
    <w:aliases w:val="1 - Date &amp; Press release"/>
    <w:basedOn w:val="Normlny"/>
    <w:next w:val="Normlny"/>
    <w:link w:val="Nadpis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Nadpis5">
    <w:name w:val="heading 5"/>
    <w:aliases w:val="4 - Headline body"/>
    <w:basedOn w:val="Nadpis1"/>
    <w:next w:val="Normlny"/>
    <w:link w:val="Nadpis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level2">
    <w:name w:val="List para level 2"/>
    <w:basedOn w:val="Odsekzoznamu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basedOn w:val="OdsekzoznamuChar"/>
    <w:link w:val="Listparalevel2"/>
    <w:rsid w:val="00A11232"/>
    <w:rPr>
      <w:noProof/>
      <w:color w:val="787878"/>
      <w:sz w:val="19"/>
      <w:lang w:val="fr-FR"/>
    </w:rPr>
  </w:style>
  <w:style w:type="paragraph" w:styleId="Odsekzoznamu">
    <w:name w:val="List Paragraph"/>
    <w:basedOn w:val="Normlny"/>
    <w:link w:val="Odsekzoznamu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Odsekzoznamu"/>
    <w:rsid w:val="00A11232"/>
    <w:pPr>
      <w:numPr>
        <w:numId w:val="6"/>
      </w:numPr>
    </w:pPr>
  </w:style>
  <w:style w:type="paragraph" w:customStyle="1" w:styleId="Contact">
    <w:name w:val="Contact"/>
    <w:basedOn w:val="Normlny"/>
    <w:qFormat/>
    <w:rsid w:val="00A11232"/>
    <w:pPr>
      <w:spacing w:after="0"/>
      <w:ind w:right="-425"/>
    </w:pPr>
  </w:style>
  <w:style w:type="character" w:customStyle="1" w:styleId="Nadpis1Char">
    <w:name w:val="Nadpis 1 Char"/>
    <w:aliases w:val="3 - Contact Char"/>
    <w:basedOn w:val="Predvolenpsmoodseku"/>
    <w:link w:val="Nadpis1"/>
    <w:uiPriority w:val="9"/>
    <w:rsid w:val="00120CDF"/>
    <w:rPr>
      <w:color w:val="22294D"/>
      <w:sz w:val="19"/>
      <w:lang w:val="en-US"/>
    </w:rPr>
  </w:style>
  <w:style w:type="character" w:customStyle="1" w:styleId="Nadpis2Char">
    <w:name w:val="Nadpis 2 Char"/>
    <w:aliases w:val="5 - Optional subheadline Char"/>
    <w:basedOn w:val="Predvolenpsmoodseku"/>
    <w:link w:val="Nadpis2"/>
    <w:uiPriority w:val="9"/>
    <w:rsid w:val="00120CDF"/>
    <w:rPr>
      <w:b/>
      <w:bCs/>
      <w:color w:val="22294D"/>
      <w:sz w:val="36"/>
      <w:szCs w:val="36"/>
      <w:lang w:val="en-US"/>
    </w:rPr>
  </w:style>
  <w:style w:type="character" w:customStyle="1" w:styleId="Nadpis3Char">
    <w:name w:val="Nadpis 3 Char"/>
    <w:aliases w:val="2 - Headline header Char"/>
    <w:basedOn w:val="Predvolenpsmoodseku"/>
    <w:link w:val="Nadpis3"/>
    <w:uiPriority w:val="9"/>
    <w:rsid w:val="0059261D"/>
    <w:rPr>
      <w:color w:val="FFFFFF" w:themeColor="background1"/>
      <w:sz w:val="32"/>
      <w:szCs w:val="32"/>
      <w:lang w:val="en-US"/>
    </w:rPr>
  </w:style>
  <w:style w:type="character" w:customStyle="1" w:styleId="Nadpis4Char">
    <w:name w:val="Nadpis 4 Char"/>
    <w:aliases w:val="1 - Date &amp; Press release Char"/>
    <w:basedOn w:val="Predvolenpsmoodseku"/>
    <w:link w:val="Nadpis4"/>
    <w:uiPriority w:val="9"/>
    <w:rsid w:val="0059261D"/>
    <w:rPr>
      <w:color w:val="FFFFFF" w:themeColor="background1"/>
      <w:sz w:val="24"/>
      <w:szCs w:val="36"/>
      <w:lang w:val="en-US"/>
    </w:rPr>
  </w:style>
  <w:style w:type="character" w:customStyle="1" w:styleId="Nadpis5Char">
    <w:name w:val="Nadpis 5 Char"/>
    <w:aliases w:val="4 - Headline body Char"/>
    <w:basedOn w:val="Predvolenpsmoodseku"/>
    <w:link w:val="Nadpis5"/>
    <w:uiPriority w:val="9"/>
    <w:rsid w:val="00120CDF"/>
    <w:rPr>
      <w:color w:val="22294D"/>
      <w:sz w:val="28"/>
      <w:szCs w:val="28"/>
      <w:lang w:val="en-US"/>
    </w:rPr>
  </w:style>
  <w:style w:type="paragraph" w:styleId="Nzov">
    <w:name w:val="Title"/>
    <w:aliases w:val="6 - Position"/>
    <w:basedOn w:val="Nadpis2"/>
    <w:next w:val="Normlny"/>
    <w:link w:val="NzovChar"/>
    <w:uiPriority w:val="10"/>
    <w:qFormat/>
    <w:rsid w:val="00EA7E45"/>
    <w:rPr>
      <w:b w:val="0"/>
      <w:bCs w:val="0"/>
      <w:i/>
    </w:rPr>
  </w:style>
  <w:style w:type="character" w:customStyle="1" w:styleId="NzovChar">
    <w:name w:val="Názov Char"/>
    <w:aliases w:val="6 - Position Char"/>
    <w:basedOn w:val="Predvolenpsmoodseku"/>
    <w:link w:val="Nzov"/>
    <w:uiPriority w:val="10"/>
    <w:rsid w:val="00EA7E45"/>
    <w:rPr>
      <w:i/>
      <w:color w:val="22294D"/>
      <w:sz w:val="19"/>
      <w:lang w:val="en-US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A11232"/>
    <w:rPr>
      <w:noProof/>
      <w:color w:val="787878"/>
      <w:sz w:val="19"/>
      <w:lang w:val="fr-FR"/>
    </w:rPr>
  </w:style>
  <w:style w:type="paragraph" w:styleId="Hlavika">
    <w:name w:val="header"/>
    <w:basedOn w:val="Normlny"/>
    <w:link w:val="Hlavika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B3B3E"/>
    <w:rPr>
      <w:color w:val="787878"/>
      <w:sz w:val="19"/>
      <w:lang w:val="nl-NL"/>
    </w:rPr>
  </w:style>
  <w:style w:type="paragraph" w:styleId="Pta">
    <w:name w:val="footer"/>
    <w:basedOn w:val="Normlny"/>
    <w:link w:val="Pta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B3B3E"/>
    <w:rPr>
      <w:color w:val="787878"/>
      <w:sz w:val="19"/>
      <w:lang w:val="nl-NL"/>
    </w:rPr>
  </w:style>
  <w:style w:type="character" w:styleId="Zstupntext">
    <w:name w:val="Placeholder Text"/>
    <w:basedOn w:val="Predvolenpsmoodseku"/>
    <w:uiPriority w:val="99"/>
    <w:semiHidden/>
    <w:rsid w:val="0059261D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59261D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8C1913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Predvolenpsmoodseku"/>
    <w:rsid w:val="008C1913"/>
  </w:style>
  <w:style w:type="character" w:customStyle="1" w:styleId="eop">
    <w:name w:val="eop"/>
    <w:basedOn w:val="Predvolenpsmoodseku"/>
    <w:rsid w:val="008C1913"/>
  </w:style>
  <w:style w:type="character" w:customStyle="1" w:styleId="scxw95617525">
    <w:name w:val="scxw95617525"/>
    <w:basedOn w:val="Predvolenpsmoodseku"/>
    <w:rsid w:val="008C1913"/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color w:val="22294D"/>
      <w:sz w:val="20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54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54B7"/>
    <w:rPr>
      <w:b/>
      <w:bCs/>
      <w:color w:val="22294D"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AF3C84"/>
    <w:pPr>
      <w:spacing w:after="0" w:line="240" w:lineRule="auto"/>
    </w:pPr>
    <w:rPr>
      <w:color w:val="22294D"/>
      <w:sz w:val="19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21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2105"/>
    <w:rPr>
      <w:rFonts w:ascii="Segoe UI" w:hAnsi="Segoe UI" w:cs="Segoe UI"/>
      <w:color w:val="22294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s@efsa.europ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.:+39052103614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news/presscontac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368f1-8b3d-436b-8b27-811514ce3001">
      <Terms xmlns="http://schemas.microsoft.com/office/infopath/2007/PartnerControls"/>
    </lcf76f155ced4ddcb4097134ff3c332f>
    <TaxCatchAll xmlns="89653cd1-c1a4-4050-8311-3f96f910c3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24a01684-1a2a-406c-9800-227e6ea0d198"/>
    <ds:schemaRef ds:uri="b46b0888-3a4a-41d6-b186-0947ac4cbdb1"/>
  </ds:schemaRefs>
</ds:datastoreItem>
</file>

<file path=customXml/itemProps2.xml><?xml version="1.0" encoding="utf-8"?>
<ds:datastoreItem xmlns:ds="http://schemas.openxmlformats.org/officeDocument/2006/customXml" ds:itemID="{C27638CA-DB76-4A2F-8AB1-B15657C8F4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831C09-0CD5-4648-8671-7B37DB76CE38}"/>
</file>

<file path=customXml/itemProps4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SAFE2EAT</vt:lpstr>
    </vt:vector>
  </TitlesOfParts>
  <Manager>GARCIA GOMEZ Matilde</Manager>
  <Company>European Food Safety Authority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creator>GARCIA GOMEZ Matilde</dc:creator>
  <cp:lastModifiedBy>Dekanová Alexandra</cp:lastModifiedBy>
  <cp:revision>2</cp:revision>
  <dcterms:created xsi:type="dcterms:W3CDTF">2025-03-25T09:54:00Z</dcterms:created>
  <dcterms:modified xsi:type="dcterms:W3CDTF">2025-03-25T09:54:00Z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0x01010006356EEDEAE7F14A88356AAC92EB024A</vt:lpwstr>
  </property>
  <property fmtid="{D5CDD505-2E9C-101B-9397-08002B2CF9AE}" pid="4" name="MediaServiceImageTags">
    <vt:lpwstr/>
  </property>
  <property fmtid="{D5CDD505-2E9C-101B-9397-08002B2CF9AE}" pid="5" name="Order">
    <vt:r8>4200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